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2F3D4" w14:textId="77777777" w:rsidR="00C04BA7" w:rsidRDefault="00000000">
      <w:pPr>
        <w:pStyle w:val="Heading1"/>
        <w:spacing w:before="80" w:line="393" w:lineRule="auto"/>
        <w:ind w:left="2064" w:right="1122" w:hanging="258"/>
        <w:jc w:val="both"/>
      </w:pPr>
      <w:r>
        <w:rPr>
          <w:noProof/>
        </w:rPr>
        <mc:AlternateContent>
          <mc:Choice Requires="wps">
            <w:drawing>
              <wp:anchor distT="0" distB="0" distL="0" distR="0" simplePos="0" relativeHeight="15728640" behindDoc="0" locked="0" layoutInCell="1" allowOverlap="1" wp14:anchorId="69768DEB" wp14:editId="042F5ED2">
                <wp:simplePos x="0" y="0"/>
                <wp:positionH relativeFrom="page">
                  <wp:posOffset>1271</wp:posOffset>
                </wp:positionH>
                <wp:positionV relativeFrom="page">
                  <wp:posOffset>7584439</wp:posOffset>
                </wp:positionV>
                <wp:extent cx="1270" cy="161226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612265"/>
                        </a:xfrm>
                        <a:custGeom>
                          <a:avLst/>
                          <a:gdLst/>
                          <a:ahLst/>
                          <a:cxnLst/>
                          <a:rect l="l" t="t" r="r" b="b"/>
                          <a:pathLst>
                            <a:path h="1612265">
                              <a:moveTo>
                                <a:pt x="0" y="1611884"/>
                              </a:moveTo>
                              <a:lnTo>
                                <a:pt x="0" y="0"/>
                              </a:lnTo>
                            </a:path>
                          </a:pathLst>
                        </a:custGeom>
                        <a:ln w="305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593C02" id="Graphic 1" o:spid="_x0000_s1026" style="position:absolute;margin-left:.1pt;margin-top:597.2pt;width:.1pt;height:126.95pt;z-index:15728640;visibility:visible;mso-wrap-style:square;mso-wrap-distance-left:0;mso-wrap-distance-top:0;mso-wrap-distance-right:0;mso-wrap-distance-bottom:0;mso-position-horizontal:absolute;mso-position-horizontal-relative:page;mso-position-vertical:absolute;mso-position-vertical-relative:page;v-text-anchor:top" coordsize="1270,1612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" path="m,1611884l,e" filled="f" strokeweight=".08475mm">
                <v:path arrowok="t"/>
                <w10:wrap anchorx="page" anchory="page"/>
              </v:shape>
            </w:pict>
          </mc:Fallback>
        </mc:AlternateContent>
      </w:r>
      <w:r>
        <w:rPr>
          <w:color w:val="1A1A1A"/>
          <w:spacing w:val="-2"/>
          <w:w w:val="105"/>
          <w:u w:val="single" w:color="1A1A1A"/>
        </w:rPr>
        <w:t>Kuwait</w:t>
      </w:r>
      <w:r>
        <w:rPr>
          <w:color w:val="1A1A1A"/>
          <w:spacing w:val="-8"/>
          <w:w w:val="105"/>
          <w:u w:val="single" w:color="1A1A1A"/>
        </w:rPr>
        <w:t xml:space="preserve"> </w:t>
      </w:r>
      <w:r>
        <w:rPr>
          <w:color w:val="1A1A1A"/>
          <w:spacing w:val="-2"/>
          <w:w w:val="105"/>
          <w:u w:val="single" w:color="1A1A1A"/>
        </w:rPr>
        <w:t>Petroleum</w:t>
      </w:r>
      <w:r>
        <w:rPr>
          <w:color w:val="1A1A1A"/>
          <w:spacing w:val="-8"/>
          <w:w w:val="105"/>
          <w:u w:val="single" w:color="1A1A1A"/>
        </w:rPr>
        <w:t xml:space="preserve"> </w:t>
      </w:r>
      <w:r>
        <w:rPr>
          <w:color w:val="1A1A1A"/>
          <w:spacing w:val="-2"/>
          <w:w w:val="105"/>
          <w:u w:val="single" w:color="1A1A1A"/>
        </w:rPr>
        <w:t>International</w:t>
      </w:r>
      <w:r>
        <w:rPr>
          <w:color w:val="1A1A1A"/>
          <w:spacing w:val="-8"/>
          <w:w w:val="105"/>
          <w:u w:val="single" w:color="1A1A1A"/>
        </w:rPr>
        <w:t xml:space="preserve"> </w:t>
      </w:r>
      <w:r>
        <w:rPr>
          <w:color w:val="1A1A1A"/>
          <w:spacing w:val="-2"/>
          <w:w w:val="105"/>
          <w:u w:val="single" w:color="1A1A1A"/>
        </w:rPr>
        <w:t>Aviation</w:t>
      </w:r>
      <w:r>
        <w:rPr>
          <w:color w:val="1A1A1A"/>
          <w:spacing w:val="-7"/>
          <w:w w:val="105"/>
          <w:u w:val="single" w:color="1A1A1A"/>
        </w:rPr>
        <w:t xml:space="preserve"> </w:t>
      </w:r>
      <w:r>
        <w:rPr>
          <w:color w:val="1A1A1A"/>
          <w:spacing w:val="-2"/>
          <w:w w:val="105"/>
          <w:u w:val="single" w:color="1A1A1A"/>
        </w:rPr>
        <w:t>Company</w:t>
      </w:r>
      <w:r>
        <w:rPr>
          <w:color w:val="1A1A1A"/>
          <w:spacing w:val="-7"/>
          <w:w w:val="105"/>
          <w:u w:val="single" w:color="1A1A1A"/>
        </w:rPr>
        <w:t xml:space="preserve"> </w:t>
      </w:r>
      <w:r>
        <w:rPr>
          <w:color w:val="1A1A1A"/>
          <w:spacing w:val="-2"/>
          <w:w w:val="105"/>
          <w:u w:val="single" w:color="1A1A1A"/>
        </w:rPr>
        <w:t>(U.K.)</w:t>
      </w:r>
      <w:r>
        <w:rPr>
          <w:color w:val="1A1A1A"/>
          <w:spacing w:val="-9"/>
          <w:w w:val="105"/>
          <w:u w:val="single" w:color="1A1A1A"/>
        </w:rPr>
        <w:t xml:space="preserve"> </w:t>
      </w:r>
      <w:r>
        <w:rPr>
          <w:color w:val="1A1A1A"/>
          <w:spacing w:val="-2"/>
          <w:w w:val="105"/>
          <w:u w:val="single" w:color="1A1A1A"/>
        </w:rPr>
        <w:t>Limited</w:t>
      </w:r>
      <w:r>
        <w:rPr>
          <w:color w:val="1A1A1A"/>
          <w:spacing w:val="-2"/>
          <w:w w:val="105"/>
        </w:rPr>
        <w:t xml:space="preserve"> </w:t>
      </w:r>
      <w:r>
        <w:rPr>
          <w:color w:val="1A1A1A"/>
          <w:w w:val="105"/>
          <w:u w:val="single" w:color="1A1A1A"/>
        </w:rPr>
        <w:t>Limited Slavery and Human Trafficking Statement 2025-26</w:t>
      </w:r>
    </w:p>
    <w:p w14:paraId="3C50ED7F" w14:textId="77777777" w:rsidR="00C04BA7" w:rsidRDefault="00000000">
      <w:pPr>
        <w:pStyle w:val="BodyText"/>
        <w:spacing w:before="66" w:line="307" w:lineRule="auto"/>
        <w:ind w:left="122" w:right="113" w:hanging="10"/>
      </w:pPr>
      <w:r>
        <w:rPr>
          <w:color w:val="1A1A1A"/>
        </w:rPr>
        <w:t>The information in this Statement is made pursuant to section 54(1) of the UK Modern Slavery Act 2015</w:t>
      </w:r>
      <w:r>
        <w:rPr>
          <w:color w:val="1A1A1A"/>
          <w:spacing w:val="40"/>
        </w:rPr>
        <w:t xml:space="preserve"> </w:t>
      </w:r>
      <w:r>
        <w:rPr>
          <w:color w:val="1A1A1A"/>
        </w:rPr>
        <w:t>("the</w:t>
      </w:r>
      <w:r>
        <w:rPr>
          <w:color w:val="1A1A1A"/>
          <w:spacing w:val="40"/>
        </w:rPr>
        <w:t xml:space="preserve"> </w:t>
      </w:r>
      <w:r>
        <w:rPr>
          <w:color w:val="1A1A1A"/>
        </w:rPr>
        <w:t>Act")</w:t>
      </w:r>
      <w:r>
        <w:rPr>
          <w:color w:val="1A1A1A"/>
          <w:spacing w:val="40"/>
        </w:rPr>
        <w:t xml:space="preserve"> </w:t>
      </w:r>
      <w:r>
        <w:rPr>
          <w:color w:val="1A1A1A"/>
        </w:rPr>
        <w:t>and</w:t>
      </w:r>
      <w:r>
        <w:rPr>
          <w:color w:val="1A1A1A"/>
          <w:spacing w:val="40"/>
        </w:rPr>
        <w:t xml:space="preserve"> </w:t>
      </w:r>
      <w:r>
        <w:rPr>
          <w:color w:val="1A1A1A"/>
        </w:rPr>
        <w:t>constitutes</w:t>
      </w:r>
      <w:r>
        <w:rPr>
          <w:color w:val="1A1A1A"/>
          <w:spacing w:val="40"/>
        </w:rPr>
        <w:t xml:space="preserve"> </w:t>
      </w:r>
      <w:r>
        <w:rPr>
          <w:color w:val="1A1A1A"/>
        </w:rPr>
        <w:t>our</w:t>
      </w:r>
      <w:r>
        <w:rPr>
          <w:color w:val="1A1A1A"/>
          <w:spacing w:val="40"/>
        </w:rPr>
        <w:t xml:space="preserve"> </w:t>
      </w:r>
      <w:r>
        <w:rPr>
          <w:color w:val="1A1A1A"/>
        </w:rPr>
        <w:t>modern</w:t>
      </w:r>
      <w:r>
        <w:rPr>
          <w:color w:val="1A1A1A"/>
          <w:spacing w:val="40"/>
        </w:rPr>
        <w:t xml:space="preserve"> </w:t>
      </w:r>
      <w:r>
        <w:rPr>
          <w:color w:val="1A1A1A"/>
        </w:rPr>
        <w:t>slavery</w:t>
      </w:r>
      <w:r>
        <w:rPr>
          <w:color w:val="1A1A1A"/>
          <w:spacing w:val="40"/>
        </w:rPr>
        <w:t xml:space="preserve"> </w:t>
      </w:r>
      <w:r>
        <w:rPr>
          <w:color w:val="1A1A1A"/>
        </w:rPr>
        <w:t>statement</w:t>
      </w:r>
      <w:r>
        <w:rPr>
          <w:color w:val="1A1A1A"/>
          <w:spacing w:val="40"/>
        </w:rPr>
        <w:t xml:space="preserve"> </w:t>
      </w:r>
      <w:r>
        <w:rPr>
          <w:color w:val="1A1A1A"/>
        </w:rPr>
        <w:t>for</w:t>
      </w:r>
      <w:r>
        <w:rPr>
          <w:color w:val="1A1A1A"/>
          <w:spacing w:val="40"/>
        </w:rPr>
        <w:t xml:space="preserve"> </w:t>
      </w:r>
      <w:r>
        <w:rPr>
          <w:color w:val="1A1A1A"/>
        </w:rPr>
        <w:t>the</w:t>
      </w:r>
      <w:r>
        <w:rPr>
          <w:color w:val="1A1A1A"/>
          <w:spacing w:val="40"/>
        </w:rPr>
        <w:t xml:space="preserve"> </w:t>
      </w:r>
      <w:r>
        <w:rPr>
          <w:color w:val="1A1A1A"/>
        </w:rPr>
        <w:t>financial</w:t>
      </w:r>
      <w:r>
        <w:rPr>
          <w:color w:val="1A1A1A"/>
          <w:spacing w:val="40"/>
        </w:rPr>
        <w:t xml:space="preserve"> </w:t>
      </w:r>
      <w:r>
        <w:rPr>
          <w:color w:val="1A1A1A"/>
        </w:rPr>
        <w:t>year</w:t>
      </w:r>
      <w:r>
        <w:rPr>
          <w:color w:val="1A1A1A"/>
          <w:spacing w:val="40"/>
        </w:rPr>
        <w:t xml:space="preserve"> </w:t>
      </w:r>
      <w:r>
        <w:rPr>
          <w:color w:val="1A1A1A"/>
        </w:rPr>
        <w:t>ended</w:t>
      </w:r>
      <w:r>
        <w:rPr>
          <w:color w:val="1A1A1A"/>
          <w:spacing w:val="40"/>
        </w:rPr>
        <w:t xml:space="preserve"> </w:t>
      </w:r>
      <w:r>
        <w:rPr>
          <w:color w:val="1A1A1A"/>
        </w:rPr>
        <w:t>31 March</w:t>
      </w:r>
      <w:r>
        <w:rPr>
          <w:color w:val="1A1A1A"/>
          <w:spacing w:val="36"/>
        </w:rPr>
        <w:t xml:space="preserve"> </w:t>
      </w:r>
      <w:r>
        <w:rPr>
          <w:color w:val="1A1A1A"/>
        </w:rPr>
        <w:t>2026</w:t>
      </w:r>
      <w:r>
        <w:rPr>
          <w:color w:val="464646"/>
        </w:rPr>
        <w:t xml:space="preserve">. </w:t>
      </w:r>
      <w:r>
        <w:rPr>
          <w:color w:val="1A1A1A"/>
        </w:rPr>
        <w:t>It</w:t>
      </w:r>
      <w:r>
        <w:rPr>
          <w:color w:val="1A1A1A"/>
          <w:spacing w:val="39"/>
        </w:rPr>
        <w:t xml:space="preserve"> </w:t>
      </w:r>
      <w:r>
        <w:rPr>
          <w:color w:val="1A1A1A"/>
        </w:rPr>
        <w:t>was</w:t>
      </w:r>
      <w:r>
        <w:rPr>
          <w:color w:val="1A1A1A"/>
          <w:spacing w:val="39"/>
        </w:rPr>
        <w:t xml:space="preserve"> </w:t>
      </w:r>
      <w:r>
        <w:rPr>
          <w:color w:val="1A1A1A"/>
        </w:rPr>
        <w:t>approved</w:t>
      </w:r>
      <w:r>
        <w:rPr>
          <w:color w:val="1A1A1A"/>
          <w:spacing w:val="36"/>
        </w:rPr>
        <w:t xml:space="preserve"> </w:t>
      </w:r>
      <w:r>
        <w:rPr>
          <w:color w:val="1A1A1A"/>
        </w:rPr>
        <w:t>by</w:t>
      </w:r>
      <w:r>
        <w:rPr>
          <w:color w:val="1A1A1A"/>
          <w:spacing w:val="39"/>
        </w:rPr>
        <w:t xml:space="preserve"> </w:t>
      </w:r>
      <w:r>
        <w:rPr>
          <w:color w:val="1A1A1A"/>
        </w:rPr>
        <w:t>the</w:t>
      </w:r>
      <w:r>
        <w:rPr>
          <w:color w:val="1A1A1A"/>
          <w:spacing w:val="40"/>
        </w:rPr>
        <w:t xml:space="preserve"> </w:t>
      </w:r>
      <w:r>
        <w:rPr>
          <w:color w:val="1A1A1A"/>
        </w:rPr>
        <w:t>board</w:t>
      </w:r>
      <w:r>
        <w:rPr>
          <w:color w:val="1A1A1A"/>
          <w:spacing w:val="36"/>
        </w:rPr>
        <w:t xml:space="preserve"> </w:t>
      </w:r>
      <w:r>
        <w:rPr>
          <w:color w:val="1A1A1A"/>
        </w:rPr>
        <w:t>on</w:t>
      </w:r>
      <w:r>
        <w:rPr>
          <w:color w:val="1A1A1A"/>
          <w:spacing w:val="39"/>
        </w:rPr>
        <w:t xml:space="preserve"> </w:t>
      </w:r>
      <w:r>
        <w:rPr>
          <w:color w:val="1A1A1A"/>
        </w:rPr>
        <w:t>19</w:t>
      </w:r>
      <w:r>
        <w:rPr>
          <w:color w:val="1A1A1A"/>
          <w:spacing w:val="36"/>
        </w:rPr>
        <w:t xml:space="preserve"> </w:t>
      </w:r>
      <w:r>
        <w:rPr>
          <w:color w:val="1A1A1A"/>
        </w:rPr>
        <w:t>October</w:t>
      </w:r>
      <w:r>
        <w:rPr>
          <w:color w:val="1A1A1A"/>
          <w:spacing w:val="36"/>
        </w:rPr>
        <w:t xml:space="preserve"> </w:t>
      </w:r>
      <w:r>
        <w:rPr>
          <w:color w:val="1A1A1A"/>
        </w:rPr>
        <w:t>2026.</w:t>
      </w:r>
    </w:p>
    <w:p w14:paraId="07B4071E" w14:textId="77777777" w:rsidR="00C04BA7" w:rsidRDefault="00000000">
      <w:pPr>
        <w:pStyle w:val="Heading1"/>
        <w:spacing w:before="154"/>
        <w:ind w:left="119"/>
      </w:pPr>
      <w:r>
        <w:rPr>
          <w:color w:val="1A1A1A"/>
          <w:spacing w:val="-2"/>
          <w:w w:val="105"/>
        </w:rPr>
        <w:t>Introduction</w:t>
      </w:r>
    </w:p>
    <w:p w14:paraId="2081C58B" w14:textId="77777777" w:rsidR="00C04BA7" w:rsidRDefault="00000000">
      <w:pPr>
        <w:pStyle w:val="BodyText"/>
        <w:spacing w:before="223" w:line="302" w:lineRule="auto"/>
        <w:ind w:left="115" w:right="118" w:firstLine="7"/>
      </w:pPr>
      <w:r>
        <w:rPr>
          <w:color w:val="1A1A1A"/>
        </w:rPr>
        <w:t>Kuwait Petroleum International Aviation Company (U.K.) Limited ("the Company") is committed to ensuring that it trades ethically, sources responsibly and works to prevent any acts of modern-day slavery</w:t>
      </w:r>
      <w:r>
        <w:rPr>
          <w:color w:val="1A1A1A"/>
          <w:spacing w:val="37"/>
        </w:rPr>
        <w:t xml:space="preserve"> </w:t>
      </w:r>
      <w:r>
        <w:rPr>
          <w:color w:val="1A1A1A"/>
        </w:rPr>
        <w:t>or</w:t>
      </w:r>
      <w:r>
        <w:rPr>
          <w:color w:val="1A1A1A"/>
          <w:spacing w:val="40"/>
        </w:rPr>
        <w:t xml:space="preserve"> </w:t>
      </w:r>
      <w:r>
        <w:rPr>
          <w:color w:val="1A1A1A"/>
        </w:rPr>
        <w:t>human</w:t>
      </w:r>
      <w:r>
        <w:rPr>
          <w:color w:val="1A1A1A"/>
          <w:spacing w:val="38"/>
        </w:rPr>
        <w:t xml:space="preserve"> </w:t>
      </w:r>
      <w:r>
        <w:rPr>
          <w:color w:val="1A1A1A"/>
        </w:rPr>
        <w:t>trafficking</w:t>
      </w:r>
      <w:r>
        <w:rPr>
          <w:color w:val="1A1A1A"/>
          <w:spacing w:val="38"/>
        </w:rPr>
        <w:t xml:space="preserve"> </w:t>
      </w:r>
      <w:r>
        <w:rPr>
          <w:color w:val="1A1A1A"/>
        </w:rPr>
        <w:t>within</w:t>
      </w:r>
      <w:r>
        <w:rPr>
          <w:color w:val="1A1A1A"/>
          <w:spacing w:val="38"/>
        </w:rPr>
        <w:t xml:space="preserve"> </w:t>
      </w:r>
      <w:r>
        <w:rPr>
          <w:color w:val="1A1A1A"/>
        </w:rPr>
        <w:t>our</w:t>
      </w:r>
      <w:r>
        <w:rPr>
          <w:color w:val="1A1A1A"/>
          <w:spacing w:val="40"/>
        </w:rPr>
        <w:t xml:space="preserve"> </w:t>
      </w:r>
      <w:r>
        <w:rPr>
          <w:color w:val="1A1A1A"/>
        </w:rPr>
        <w:t>own</w:t>
      </w:r>
      <w:r>
        <w:rPr>
          <w:color w:val="1A1A1A"/>
          <w:spacing w:val="38"/>
        </w:rPr>
        <w:t xml:space="preserve"> </w:t>
      </w:r>
      <w:r>
        <w:rPr>
          <w:color w:val="1A1A1A"/>
        </w:rPr>
        <w:t>operations</w:t>
      </w:r>
      <w:r>
        <w:rPr>
          <w:color w:val="1A1A1A"/>
          <w:spacing w:val="40"/>
        </w:rPr>
        <w:t xml:space="preserve"> </w:t>
      </w:r>
      <w:r>
        <w:rPr>
          <w:color w:val="1A1A1A"/>
        </w:rPr>
        <w:t>and</w:t>
      </w:r>
      <w:r>
        <w:rPr>
          <w:color w:val="1A1A1A"/>
          <w:spacing w:val="40"/>
        </w:rPr>
        <w:t xml:space="preserve"> </w:t>
      </w:r>
      <w:r>
        <w:rPr>
          <w:color w:val="1A1A1A"/>
        </w:rPr>
        <w:t>within</w:t>
      </w:r>
      <w:r>
        <w:rPr>
          <w:color w:val="1A1A1A"/>
          <w:spacing w:val="38"/>
        </w:rPr>
        <w:t xml:space="preserve"> </w:t>
      </w:r>
      <w:r>
        <w:rPr>
          <w:color w:val="1A1A1A"/>
        </w:rPr>
        <w:t>our</w:t>
      </w:r>
      <w:r>
        <w:rPr>
          <w:color w:val="1A1A1A"/>
          <w:spacing w:val="38"/>
        </w:rPr>
        <w:t xml:space="preserve"> </w:t>
      </w:r>
      <w:r>
        <w:rPr>
          <w:color w:val="1A1A1A"/>
        </w:rPr>
        <w:t>supply</w:t>
      </w:r>
      <w:r>
        <w:rPr>
          <w:color w:val="1A1A1A"/>
          <w:spacing w:val="40"/>
        </w:rPr>
        <w:t xml:space="preserve"> </w:t>
      </w:r>
      <w:r>
        <w:rPr>
          <w:color w:val="1A1A1A"/>
        </w:rPr>
        <w:t>chains.</w:t>
      </w:r>
    </w:p>
    <w:p w14:paraId="2D842F74" w14:textId="77777777" w:rsidR="00C04BA7" w:rsidRDefault="00000000">
      <w:pPr>
        <w:pStyle w:val="BodyText"/>
        <w:spacing w:before="161" w:line="302" w:lineRule="auto"/>
        <w:ind w:left="119" w:right="125"/>
      </w:pPr>
      <w:r>
        <w:rPr>
          <w:color w:val="1A1A1A"/>
        </w:rPr>
        <w:t>During the 2025-26 financial year, we have continued to strengthen our approach in preventing modern</w:t>
      </w:r>
      <w:r>
        <w:rPr>
          <w:color w:val="1A1A1A"/>
          <w:spacing w:val="40"/>
        </w:rPr>
        <w:t xml:space="preserve"> </w:t>
      </w:r>
      <w:r>
        <w:rPr>
          <w:color w:val="1A1A1A"/>
        </w:rPr>
        <w:t>slavery</w:t>
      </w:r>
      <w:r>
        <w:rPr>
          <w:color w:val="1A1A1A"/>
          <w:spacing w:val="40"/>
        </w:rPr>
        <w:t xml:space="preserve"> </w:t>
      </w:r>
      <w:r>
        <w:rPr>
          <w:color w:val="1A1A1A"/>
        </w:rPr>
        <w:t>throughout</w:t>
      </w:r>
      <w:r>
        <w:rPr>
          <w:color w:val="1A1A1A"/>
          <w:spacing w:val="40"/>
        </w:rPr>
        <w:t xml:space="preserve"> </w:t>
      </w:r>
      <w:r>
        <w:rPr>
          <w:color w:val="1A1A1A"/>
        </w:rPr>
        <w:t>our</w:t>
      </w:r>
      <w:r>
        <w:rPr>
          <w:color w:val="1A1A1A"/>
          <w:spacing w:val="40"/>
        </w:rPr>
        <w:t xml:space="preserve"> </w:t>
      </w:r>
      <w:r>
        <w:rPr>
          <w:color w:val="1A1A1A"/>
        </w:rPr>
        <w:t>supply</w:t>
      </w:r>
      <w:r>
        <w:rPr>
          <w:color w:val="1A1A1A"/>
          <w:spacing w:val="40"/>
        </w:rPr>
        <w:t xml:space="preserve"> </w:t>
      </w:r>
      <w:r>
        <w:rPr>
          <w:color w:val="1A1A1A"/>
        </w:rPr>
        <w:t>chain</w:t>
      </w:r>
      <w:r>
        <w:rPr>
          <w:color w:val="1A1A1A"/>
          <w:spacing w:val="40"/>
        </w:rPr>
        <w:t xml:space="preserve"> </w:t>
      </w:r>
      <w:r>
        <w:rPr>
          <w:color w:val="1A1A1A"/>
        </w:rPr>
        <w:t>with</w:t>
      </w:r>
      <w:r>
        <w:rPr>
          <w:color w:val="1A1A1A"/>
          <w:spacing w:val="40"/>
        </w:rPr>
        <w:t xml:space="preserve"> </w:t>
      </w:r>
      <w:r>
        <w:rPr>
          <w:color w:val="1A1A1A"/>
        </w:rPr>
        <w:t>several</w:t>
      </w:r>
      <w:r>
        <w:rPr>
          <w:color w:val="1A1A1A"/>
          <w:spacing w:val="40"/>
        </w:rPr>
        <w:t xml:space="preserve"> </w:t>
      </w:r>
      <w:r>
        <w:rPr>
          <w:color w:val="1A1A1A"/>
        </w:rPr>
        <w:t>key</w:t>
      </w:r>
      <w:r>
        <w:rPr>
          <w:color w:val="1A1A1A"/>
          <w:spacing w:val="40"/>
        </w:rPr>
        <w:t xml:space="preserve"> </w:t>
      </w:r>
      <w:r>
        <w:rPr>
          <w:color w:val="1A1A1A"/>
        </w:rPr>
        <w:t>initiatives,</w:t>
      </w:r>
      <w:r>
        <w:rPr>
          <w:color w:val="1A1A1A"/>
          <w:spacing w:val="40"/>
        </w:rPr>
        <w:t xml:space="preserve"> </w:t>
      </w:r>
      <w:r>
        <w:rPr>
          <w:color w:val="1A1A1A"/>
        </w:rPr>
        <w:t>including:</w:t>
      </w:r>
    </w:p>
    <w:p w14:paraId="431D3355" w14:textId="77777777" w:rsidR="00C04BA7" w:rsidRDefault="00000000">
      <w:pPr>
        <w:pStyle w:val="ListParagraph"/>
        <w:numPr>
          <w:ilvl w:val="0"/>
          <w:numId w:val="2"/>
        </w:numPr>
        <w:tabs>
          <w:tab w:val="left" w:pos="839"/>
        </w:tabs>
        <w:spacing w:before="163"/>
        <w:rPr>
          <w:sz w:val="20"/>
        </w:rPr>
      </w:pPr>
      <w:r>
        <w:rPr>
          <w:color w:val="1A1A1A"/>
          <w:sz w:val="20"/>
        </w:rPr>
        <w:t>ensuring</w:t>
      </w:r>
      <w:r>
        <w:rPr>
          <w:color w:val="1A1A1A"/>
          <w:spacing w:val="30"/>
          <w:sz w:val="20"/>
        </w:rPr>
        <w:t xml:space="preserve"> </w:t>
      </w:r>
      <w:r>
        <w:rPr>
          <w:color w:val="1A1A1A"/>
          <w:sz w:val="20"/>
        </w:rPr>
        <w:t>our</w:t>
      </w:r>
      <w:r>
        <w:rPr>
          <w:color w:val="1A1A1A"/>
          <w:spacing w:val="27"/>
          <w:sz w:val="20"/>
        </w:rPr>
        <w:t xml:space="preserve"> </w:t>
      </w:r>
      <w:r>
        <w:rPr>
          <w:color w:val="1A1A1A"/>
          <w:sz w:val="20"/>
        </w:rPr>
        <w:t>supplier</w:t>
      </w:r>
      <w:r>
        <w:rPr>
          <w:color w:val="1A1A1A"/>
          <w:spacing w:val="32"/>
          <w:sz w:val="20"/>
        </w:rPr>
        <w:t xml:space="preserve"> </w:t>
      </w:r>
      <w:r>
        <w:rPr>
          <w:color w:val="1A1A1A"/>
          <w:sz w:val="20"/>
        </w:rPr>
        <w:t>and</w:t>
      </w:r>
      <w:r>
        <w:rPr>
          <w:color w:val="1A1A1A"/>
          <w:spacing w:val="27"/>
          <w:sz w:val="20"/>
        </w:rPr>
        <w:t xml:space="preserve"> </w:t>
      </w:r>
      <w:r>
        <w:rPr>
          <w:color w:val="1A1A1A"/>
          <w:sz w:val="20"/>
        </w:rPr>
        <w:t>customer</w:t>
      </w:r>
      <w:r>
        <w:rPr>
          <w:color w:val="1A1A1A"/>
          <w:spacing w:val="32"/>
          <w:sz w:val="20"/>
        </w:rPr>
        <w:t xml:space="preserve"> </w:t>
      </w:r>
      <w:r>
        <w:rPr>
          <w:color w:val="1A1A1A"/>
          <w:sz w:val="20"/>
        </w:rPr>
        <w:t>contracts</w:t>
      </w:r>
      <w:r>
        <w:rPr>
          <w:color w:val="1A1A1A"/>
          <w:spacing w:val="30"/>
          <w:sz w:val="20"/>
        </w:rPr>
        <w:t xml:space="preserve"> </w:t>
      </w:r>
      <w:r>
        <w:rPr>
          <w:color w:val="1A1A1A"/>
          <w:sz w:val="20"/>
        </w:rPr>
        <w:t>have</w:t>
      </w:r>
      <w:r>
        <w:rPr>
          <w:color w:val="1A1A1A"/>
          <w:spacing w:val="29"/>
          <w:sz w:val="20"/>
        </w:rPr>
        <w:t xml:space="preserve"> </w:t>
      </w:r>
      <w:r>
        <w:rPr>
          <w:color w:val="1A1A1A"/>
          <w:sz w:val="20"/>
        </w:rPr>
        <w:t>robust</w:t>
      </w:r>
      <w:r>
        <w:rPr>
          <w:color w:val="1A1A1A"/>
          <w:spacing w:val="26"/>
          <w:sz w:val="20"/>
        </w:rPr>
        <w:t xml:space="preserve"> </w:t>
      </w:r>
      <w:r>
        <w:rPr>
          <w:color w:val="1A1A1A"/>
          <w:sz w:val="20"/>
        </w:rPr>
        <w:t>modern</w:t>
      </w:r>
      <w:r>
        <w:rPr>
          <w:color w:val="1A1A1A"/>
          <w:spacing w:val="12"/>
          <w:sz w:val="20"/>
        </w:rPr>
        <w:t xml:space="preserve"> </w:t>
      </w:r>
      <w:r>
        <w:rPr>
          <w:color w:val="1A1A1A"/>
          <w:sz w:val="20"/>
        </w:rPr>
        <w:t>slavery</w:t>
      </w:r>
      <w:r>
        <w:rPr>
          <w:color w:val="1A1A1A"/>
          <w:spacing w:val="15"/>
          <w:sz w:val="20"/>
        </w:rPr>
        <w:t xml:space="preserve"> </w:t>
      </w:r>
      <w:r>
        <w:rPr>
          <w:color w:val="1A1A1A"/>
          <w:spacing w:val="-2"/>
          <w:sz w:val="20"/>
        </w:rPr>
        <w:t>provisions;</w:t>
      </w:r>
    </w:p>
    <w:p w14:paraId="52471493" w14:textId="77777777" w:rsidR="00C04BA7" w:rsidRDefault="00000000">
      <w:pPr>
        <w:pStyle w:val="ListParagraph"/>
        <w:numPr>
          <w:ilvl w:val="0"/>
          <w:numId w:val="2"/>
        </w:numPr>
        <w:tabs>
          <w:tab w:val="left" w:pos="839"/>
        </w:tabs>
        <w:spacing w:before="221" w:line="295" w:lineRule="auto"/>
        <w:ind w:right="128"/>
        <w:jc w:val="both"/>
        <w:rPr>
          <w:sz w:val="20"/>
        </w:rPr>
      </w:pPr>
      <w:r>
        <w:rPr>
          <w:color w:val="1A1A1A"/>
          <w:sz w:val="20"/>
        </w:rPr>
        <w:t xml:space="preserve">continuing to deliver training to all employees, and providing a confidential whistleblowing </w:t>
      </w:r>
      <w:r>
        <w:rPr>
          <w:color w:val="1A1A1A"/>
          <w:spacing w:val="-2"/>
          <w:sz w:val="20"/>
        </w:rPr>
        <w:t>system;</w:t>
      </w:r>
    </w:p>
    <w:p w14:paraId="0BED3D4C" w14:textId="77777777" w:rsidR="00C04BA7" w:rsidRDefault="00000000">
      <w:pPr>
        <w:pStyle w:val="ListParagraph"/>
        <w:numPr>
          <w:ilvl w:val="0"/>
          <w:numId w:val="2"/>
        </w:numPr>
        <w:tabs>
          <w:tab w:val="left" w:pos="839"/>
        </w:tabs>
        <w:spacing w:before="172" w:line="300" w:lineRule="auto"/>
        <w:ind w:right="124"/>
        <w:jc w:val="both"/>
        <w:rPr>
          <w:sz w:val="20"/>
        </w:rPr>
      </w:pPr>
      <w:r>
        <w:rPr>
          <w:color w:val="1A1A1A"/>
          <w:sz w:val="20"/>
        </w:rPr>
        <w:t>conducting thorough due diligence on our supplier and customer counterparties, with particular</w:t>
      </w:r>
      <w:r>
        <w:rPr>
          <w:color w:val="1A1A1A"/>
          <w:spacing w:val="33"/>
          <w:sz w:val="20"/>
        </w:rPr>
        <w:t xml:space="preserve"> </w:t>
      </w:r>
      <w:r>
        <w:rPr>
          <w:color w:val="1A1A1A"/>
          <w:sz w:val="20"/>
        </w:rPr>
        <w:t>focus</w:t>
      </w:r>
      <w:r>
        <w:rPr>
          <w:color w:val="1A1A1A"/>
          <w:spacing w:val="38"/>
          <w:sz w:val="20"/>
        </w:rPr>
        <w:t xml:space="preserve"> </w:t>
      </w:r>
      <w:r>
        <w:rPr>
          <w:color w:val="1A1A1A"/>
          <w:sz w:val="20"/>
        </w:rPr>
        <w:t>on</w:t>
      </w:r>
      <w:r>
        <w:rPr>
          <w:color w:val="1A1A1A"/>
          <w:spacing w:val="32"/>
          <w:sz w:val="20"/>
        </w:rPr>
        <w:t xml:space="preserve"> </w:t>
      </w:r>
      <w:r>
        <w:rPr>
          <w:color w:val="1A1A1A"/>
          <w:sz w:val="20"/>
        </w:rPr>
        <w:t>those</w:t>
      </w:r>
      <w:r>
        <w:rPr>
          <w:color w:val="1A1A1A"/>
          <w:spacing w:val="40"/>
          <w:sz w:val="20"/>
        </w:rPr>
        <w:t xml:space="preserve"> </w:t>
      </w:r>
      <w:r>
        <w:rPr>
          <w:color w:val="1A1A1A"/>
          <w:sz w:val="20"/>
        </w:rPr>
        <w:t>whom</w:t>
      </w:r>
      <w:r>
        <w:rPr>
          <w:color w:val="1A1A1A"/>
          <w:spacing w:val="37"/>
          <w:sz w:val="20"/>
        </w:rPr>
        <w:t xml:space="preserve"> </w:t>
      </w:r>
      <w:r>
        <w:rPr>
          <w:color w:val="1A1A1A"/>
          <w:sz w:val="20"/>
        </w:rPr>
        <w:t>we</w:t>
      </w:r>
      <w:r>
        <w:rPr>
          <w:color w:val="1A1A1A"/>
          <w:spacing w:val="36"/>
          <w:sz w:val="20"/>
        </w:rPr>
        <w:t xml:space="preserve"> </w:t>
      </w:r>
      <w:r>
        <w:rPr>
          <w:color w:val="1A1A1A"/>
          <w:sz w:val="20"/>
        </w:rPr>
        <w:t>have</w:t>
      </w:r>
      <w:r>
        <w:rPr>
          <w:color w:val="1A1A1A"/>
          <w:spacing w:val="35"/>
          <w:sz w:val="20"/>
        </w:rPr>
        <w:t xml:space="preserve"> </w:t>
      </w:r>
      <w:r>
        <w:rPr>
          <w:color w:val="1A1A1A"/>
          <w:sz w:val="20"/>
        </w:rPr>
        <w:t>identified</w:t>
      </w:r>
      <w:r>
        <w:rPr>
          <w:color w:val="1A1A1A"/>
          <w:spacing w:val="36"/>
          <w:sz w:val="20"/>
        </w:rPr>
        <w:t xml:space="preserve"> </w:t>
      </w:r>
      <w:r>
        <w:rPr>
          <w:color w:val="1A1A1A"/>
          <w:sz w:val="20"/>
        </w:rPr>
        <w:t>as</w:t>
      </w:r>
      <w:r>
        <w:rPr>
          <w:color w:val="1A1A1A"/>
          <w:spacing w:val="38"/>
          <w:sz w:val="20"/>
        </w:rPr>
        <w:t xml:space="preserve"> </w:t>
      </w:r>
      <w:r>
        <w:rPr>
          <w:color w:val="1A1A1A"/>
          <w:sz w:val="20"/>
        </w:rPr>
        <w:t>presenting</w:t>
      </w:r>
      <w:r>
        <w:rPr>
          <w:color w:val="1A1A1A"/>
          <w:spacing w:val="40"/>
          <w:sz w:val="20"/>
        </w:rPr>
        <w:t xml:space="preserve"> </w:t>
      </w:r>
      <w:r>
        <w:rPr>
          <w:color w:val="1A1A1A"/>
          <w:sz w:val="20"/>
        </w:rPr>
        <w:t>a</w:t>
      </w:r>
      <w:r>
        <w:rPr>
          <w:color w:val="1A1A1A"/>
          <w:spacing w:val="36"/>
          <w:sz w:val="20"/>
        </w:rPr>
        <w:t xml:space="preserve"> </w:t>
      </w:r>
      <w:r>
        <w:rPr>
          <w:color w:val="1A1A1A"/>
          <w:sz w:val="20"/>
        </w:rPr>
        <w:t>higher</w:t>
      </w:r>
      <w:r>
        <w:rPr>
          <w:color w:val="1A1A1A"/>
          <w:spacing w:val="33"/>
          <w:sz w:val="20"/>
        </w:rPr>
        <w:t xml:space="preserve"> </w:t>
      </w:r>
      <w:r>
        <w:rPr>
          <w:color w:val="1A1A1A"/>
          <w:sz w:val="20"/>
        </w:rPr>
        <w:t>risk</w:t>
      </w:r>
      <w:r>
        <w:rPr>
          <w:color w:val="1A1A1A"/>
          <w:spacing w:val="37"/>
          <w:sz w:val="20"/>
        </w:rPr>
        <w:t xml:space="preserve"> </w:t>
      </w:r>
      <w:r>
        <w:rPr>
          <w:color w:val="1A1A1A"/>
          <w:sz w:val="20"/>
        </w:rPr>
        <w:t>based</w:t>
      </w:r>
      <w:r>
        <w:rPr>
          <w:color w:val="1A1A1A"/>
          <w:spacing w:val="36"/>
          <w:sz w:val="20"/>
        </w:rPr>
        <w:t xml:space="preserve"> </w:t>
      </w:r>
      <w:r>
        <w:rPr>
          <w:color w:val="1A1A1A"/>
          <w:sz w:val="20"/>
        </w:rPr>
        <w:t>on the</w:t>
      </w:r>
      <w:r>
        <w:rPr>
          <w:color w:val="1A1A1A"/>
          <w:spacing w:val="38"/>
          <w:sz w:val="20"/>
        </w:rPr>
        <w:t xml:space="preserve"> </w:t>
      </w:r>
      <w:r>
        <w:rPr>
          <w:color w:val="1A1A1A"/>
          <w:sz w:val="20"/>
        </w:rPr>
        <w:t>profile</w:t>
      </w:r>
      <w:r>
        <w:rPr>
          <w:color w:val="1A1A1A"/>
          <w:spacing w:val="37"/>
          <w:sz w:val="20"/>
        </w:rPr>
        <w:t xml:space="preserve"> </w:t>
      </w:r>
      <w:r>
        <w:rPr>
          <w:color w:val="1A1A1A"/>
          <w:sz w:val="20"/>
        </w:rPr>
        <w:t>of</w:t>
      </w:r>
      <w:r>
        <w:rPr>
          <w:color w:val="1A1A1A"/>
          <w:spacing w:val="40"/>
          <w:sz w:val="20"/>
        </w:rPr>
        <w:t xml:space="preserve"> </w:t>
      </w:r>
      <w:r>
        <w:rPr>
          <w:color w:val="1A1A1A"/>
          <w:sz w:val="20"/>
        </w:rPr>
        <w:t>the</w:t>
      </w:r>
      <w:r>
        <w:rPr>
          <w:color w:val="1A1A1A"/>
          <w:spacing w:val="38"/>
          <w:sz w:val="20"/>
        </w:rPr>
        <w:t xml:space="preserve"> </w:t>
      </w:r>
      <w:r>
        <w:rPr>
          <w:color w:val="1A1A1A"/>
          <w:sz w:val="20"/>
        </w:rPr>
        <w:t>counterparty</w:t>
      </w:r>
      <w:r>
        <w:rPr>
          <w:color w:val="1A1A1A"/>
          <w:spacing w:val="40"/>
          <w:sz w:val="20"/>
        </w:rPr>
        <w:t xml:space="preserve"> </w:t>
      </w:r>
      <w:r>
        <w:rPr>
          <w:color w:val="1A1A1A"/>
          <w:sz w:val="20"/>
        </w:rPr>
        <w:t>and</w:t>
      </w:r>
      <w:r>
        <w:rPr>
          <w:color w:val="1A1A1A"/>
          <w:spacing w:val="38"/>
          <w:sz w:val="20"/>
        </w:rPr>
        <w:t xml:space="preserve"> </w:t>
      </w:r>
      <w:r>
        <w:rPr>
          <w:color w:val="1A1A1A"/>
          <w:sz w:val="20"/>
        </w:rPr>
        <w:t>the</w:t>
      </w:r>
      <w:r>
        <w:rPr>
          <w:color w:val="1A1A1A"/>
          <w:spacing w:val="37"/>
          <w:sz w:val="20"/>
        </w:rPr>
        <w:t xml:space="preserve"> </w:t>
      </w:r>
      <w:r>
        <w:rPr>
          <w:color w:val="1A1A1A"/>
          <w:sz w:val="20"/>
        </w:rPr>
        <w:t>nature</w:t>
      </w:r>
      <w:r>
        <w:rPr>
          <w:color w:val="1A1A1A"/>
          <w:spacing w:val="38"/>
          <w:sz w:val="20"/>
        </w:rPr>
        <w:t xml:space="preserve"> </w:t>
      </w:r>
      <w:r>
        <w:rPr>
          <w:color w:val="1A1A1A"/>
          <w:sz w:val="20"/>
        </w:rPr>
        <w:t>of</w:t>
      </w:r>
      <w:r>
        <w:rPr>
          <w:color w:val="1A1A1A"/>
          <w:spacing w:val="36"/>
          <w:sz w:val="20"/>
        </w:rPr>
        <w:t xml:space="preserve"> </w:t>
      </w:r>
      <w:r>
        <w:rPr>
          <w:color w:val="1A1A1A"/>
          <w:sz w:val="20"/>
        </w:rPr>
        <w:t>goods</w:t>
      </w:r>
      <w:r>
        <w:rPr>
          <w:color w:val="1A1A1A"/>
          <w:spacing w:val="40"/>
          <w:sz w:val="20"/>
        </w:rPr>
        <w:t xml:space="preserve"> </w:t>
      </w:r>
      <w:r>
        <w:rPr>
          <w:color w:val="1A1A1A"/>
          <w:sz w:val="20"/>
        </w:rPr>
        <w:t>and</w:t>
      </w:r>
      <w:r>
        <w:rPr>
          <w:color w:val="1A1A1A"/>
          <w:spacing w:val="38"/>
          <w:sz w:val="20"/>
        </w:rPr>
        <w:t xml:space="preserve"> </w:t>
      </w:r>
      <w:r>
        <w:rPr>
          <w:color w:val="1A1A1A"/>
          <w:sz w:val="20"/>
        </w:rPr>
        <w:t>services</w:t>
      </w:r>
      <w:r>
        <w:rPr>
          <w:color w:val="1A1A1A"/>
          <w:spacing w:val="40"/>
          <w:sz w:val="20"/>
        </w:rPr>
        <w:t xml:space="preserve"> </w:t>
      </w:r>
      <w:r>
        <w:rPr>
          <w:color w:val="1A1A1A"/>
          <w:sz w:val="20"/>
        </w:rPr>
        <w:t>provided.</w:t>
      </w:r>
    </w:p>
    <w:p w14:paraId="275543AF" w14:textId="77777777" w:rsidR="00C04BA7" w:rsidRDefault="00000000">
      <w:pPr>
        <w:pStyle w:val="BodyText"/>
        <w:spacing w:line="307" w:lineRule="auto"/>
        <w:ind w:left="115" w:right="138" w:firstLine="7"/>
      </w:pPr>
      <w:r>
        <w:rPr>
          <w:color w:val="1A1A1A"/>
        </w:rPr>
        <w:t>Kuwait</w:t>
      </w:r>
      <w:r>
        <w:rPr>
          <w:color w:val="1A1A1A"/>
          <w:spacing w:val="40"/>
        </w:rPr>
        <w:t xml:space="preserve"> </w:t>
      </w:r>
      <w:r>
        <w:rPr>
          <w:color w:val="1A1A1A"/>
        </w:rPr>
        <w:t>Petroleum</w:t>
      </w:r>
      <w:r>
        <w:rPr>
          <w:color w:val="1A1A1A"/>
          <w:spacing w:val="40"/>
        </w:rPr>
        <w:t xml:space="preserve"> </w:t>
      </w:r>
      <w:r>
        <w:rPr>
          <w:color w:val="1A1A1A"/>
        </w:rPr>
        <w:t>International</w:t>
      </w:r>
      <w:r>
        <w:rPr>
          <w:color w:val="1A1A1A"/>
          <w:spacing w:val="40"/>
        </w:rPr>
        <w:t xml:space="preserve"> </w:t>
      </w:r>
      <w:r>
        <w:rPr>
          <w:color w:val="1A1A1A"/>
        </w:rPr>
        <w:t>Aviation</w:t>
      </w:r>
      <w:r>
        <w:rPr>
          <w:color w:val="1A1A1A"/>
          <w:spacing w:val="40"/>
        </w:rPr>
        <w:t xml:space="preserve"> </w:t>
      </w:r>
      <w:r>
        <w:rPr>
          <w:color w:val="1A1A1A"/>
        </w:rPr>
        <w:t>Company</w:t>
      </w:r>
      <w:r>
        <w:rPr>
          <w:color w:val="1A1A1A"/>
          <w:spacing w:val="40"/>
        </w:rPr>
        <w:t xml:space="preserve"> </w:t>
      </w:r>
      <w:r>
        <w:rPr>
          <w:color w:val="1A1A1A"/>
        </w:rPr>
        <w:t>Limited</w:t>
      </w:r>
      <w:r>
        <w:rPr>
          <w:color w:val="1A1A1A"/>
          <w:spacing w:val="40"/>
        </w:rPr>
        <w:t xml:space="preserve"> </w:t>
      </w:r>
      <w:r>
        <w:rPr>
          <w:color w:val="1A1A1A"/>
        </w:rPr>
        <w:t>("KPIAC"),</w:t>
      </w:r>
      <w:r>
        <w:rPr>
          <w:color w:val="1A1A1A"/>
          <w:spacing w:val="40"/>
        </w:rPr>
        <w:t xml:space="preserve"> </w:t>
      </w:r>
      <w:r>
        <w:rPr>
          <w:color w:val="1A1A1A"/>
        </w:rPr>
        <w:t>a</w:t>
      </w:r>
      <w:r>
        <w:rPr>
          <w:color w:val="1A1A1A"/>
          <w:spacing w:val="40"/>
        </w:rPr>
        <w:t xml:space="preserve"> </w:t>
      </w:r>
      <w:r>
        <w:rPr>
          <w:color w:val="1A1A1A"/>
        </w:rPr>
        <w:t>fellow</w:t>
      </w:r>
      <w:r>
        <w:rPr>
          <w:color w:val="1A1A1A"/>
          <w:spacing w:val="40"/>
        </w:rPr>
        <w:t xml:space="preserve"> </w:t>
      </w:r>
      <w:r>
        <w:rPr>
          <w:color w:val="1A1A1A"/>
        </w:rPr>
        <w:t>subsidiary company,</w:t>
      </w:r>
      <w:r>
        <w:rPr>
          <w:color w:val="1A1A1A"/>
          <w:spacing w:val="40"/>
        </w:rPr>
        <w:t xml:space="preserve"> </w:t>
      </w:r>
      <w:r>
        <w:rPr>
          <w:color w:val="1A1A1A"/>
        </w:rPr>
        <w:t>provides</w:t>
      </w:r>
      <w:r>
        <w:rPr>
          <w:color w:val="1A1A1A"/>
          <w:spacing w:val="40"/>
        </w:rPr>
        <w:t xml:space="preserve"> </w:t>
      </w:r>
      <w:r>
        <w:rPr>
          <w:color w:val="1A1A1A"/>
        </w:rPr>
        <w:t>management</w:t>
      </w:r>
      <w:r>
        <w:rPr>
          <w:color w:val="1A1A1A"/>
          <w:spacing w:val="40"/>
        </w:rPr>
        <w:t xml:space="preserve"> </w:t>
      </w:r>
      <w:r>
        <w:rPr>
          <w:color w:val="1A1A1A"/>
        </w:rPr>
        <w:t>services</w:t>
      </w:r>
      <w:r>
        <w:rPr>
          <w:color w:val="1A1A1A"/>
          <w:spacing w:val="40"/>
        </w:rPr>
        <w:t xml:space="preserve"> </w:t>
      </w:r>
      <w:r>
        <w:rPr>
          <w:color w:val="1A1A1A"/>
        </w:rPr>
        <w:t>to</w:t>
      </w:r>
      <w:r>
        <w:rPr>
          <w:color w:val="1A1A1A"/>
          <w:spacing w:val="40"/>
        </w:rPr>
        <w:t xml:space="preserve"> </w:t>
      </w:r>
      <w:r>
        <w:rPr>
          <w:color w:val="1A1A1A"/>
        </w:rPr>
        <w:t>the</w:t>
      </w:r>
      <w:r>
        <w:rPr>
          <w:color w:val="1A1A1A"/>
          <w:spacing w:val="40"/>
        </w:rPr>
        <w:t xml:space="preserve"> </w:t>
      </w:r>
      <w:r>
        <w:rPr>
          <w:color w:val="1A1A1A"/>
        </w:rPr>
        <w:t>Company.</w:t>
      </w:r>
      <w:r>
        <w:rPr>
          <w:color w:val="1A1A1A"/>
          <w:spacing w:val="40"/>
        </w:rPr>
        <w:t xml:space="preserve"> </w:t>
      </w:r>
      <w:r>
        <w:rPr>
          <w:color w:val="1A1A1A"/>
        </w:rPr>
        <w:t>This</w:t>
      </w:r>
      <w:r>
        <w:rPr>
          <w:color w:val="1A1A1A"/>
          <w:spacing w:val="40"/>
        </w:rPr>
        <w:t xml:space="preserve"> </w:t>
      </w:r>
      <w:r>
        <w:rPr>
          <w:color w:val="1A1A1A"/>
        </w:rPr>
        <w:t>statement</w:t>
      </w:r>
      <w:r>
        <w:rPr>
          <w:color w:val="1A1A1A"/>
          <w:spacing w:val="40"/>
        </w:rPr>
        <w:t xml:space="preserve"> </w:t>
      </w:r>
      <w:r>
        <w:rPr>
          <w:color w:val="1A1A1A"/>
        </w:rPr>
        <w:t>applies</w:t>
      </w:r>
      <w:r>
        <w:rPr>
          <w:color w:val="1A1A1A"/>
          <w:spacing w:val="40"/>
        </w:rPr>
        <w:t xml:space="preserve"> </w:t>
      </w:r>
      <w:r>
        <w:rPr>
          <w:color w:val="1A1A1A"/>
        </w:rPr>
        <w:t>equally</w:t>
      </w:r>
      <w:r>
        <w:rPr>
          <w:color w:val="1A1A1A"/>
          <w:spacing w:val="40"/>
        </w:rPr>
        <w:t xml:space="preserve"> </w:t>
      </w:r>
      <w:r>
        <w:rPr>
          <w:color w:val="1A1A1A"/>
        </w:rPr>
        <w:t>to KPIAC and their entire operations.</w:t>
      </w:r>
    </w:p>
    <w:p w14:paraId="0D125776" w14:textId="77777777" w:rsidR="00C04BA7" w:rsidRDefault="00000000">
      <w:pPr>
        <w:pStyle w:val="Heading1"/>
        <w:spacing w:before="154"/>
      </w:pPr>
      <w:r>
        <w:rPr>
          <w:color w:val="1A1A1A"/>
        </w:rPr>
        <w:t>About</w:t>
      </w:r>
      <w:r>
        <w:rPr>
          <w:color w:val="1A1A1A"/>
          <w:spacing w:val="-5"/>
        </w:rPr>
        <w:t xml:space="preserve"> us</w:t>
      </w:r>
    </w:p>
    <w:p w14:paraId="13B1F6E7" w14:textId="77777777" w:rsidR="00C04BA7" w:rsidRDefault="00000000">
      <w:pPr>
        <w:pStyle w:val="BodyText"/>
        <w:spacing w:before="219" w:line="302" w:lineRule="auto"/>
        <w:ind w:left="117" w:right="109" w:hanging="5"/>
      </w:pPr>
      <w:r>
        <w:rPr>
          <w:color w:val="1A1A1A"/>
        </w:rPr>
        <w:t>The</w:t>
      </w:r>
      <w:r>
        <w:rPr>
          <w:color w:val="1A1A1A"/>
          <w:spacing w:val="28"/>
        </w:rPr>
        <w:t xml:space="preserve"> </w:t>
      </w:r>
      <w:r>
        <w:rPr>
          <w:color w:val="1A1A1A"/>
        </w:rPr>
        <w:t>Company</w:t>
      </w:r>
      <w:r>
        <w:rPr>
          <w:color w:val="1A1A1A"/>
          <w:spacing w:val="40"/>
        </w:rPr>
        <w:t xml:space="preserve"> </w:t>
      </w:r>
      <w:r>
        <w:rPr>
          <w:color w:val="1A1A1A"/>
        </w:rPr>
        <w:t>is</w:t>
      </w:r>
      <w:r>
        <w:rPr>
          <w:color w:val="1A1A1A"/>
          <w:spacing w:val="30"/>
        </w:rPr>
        <w:t xml:space="preserve"> </w:t>
      </w:r>
      <w:r>
        <w:rPr>
          <w:color w:val="1A1A1A"/>
        </w:rPr>
        <w:t>part</w:t>
      </w:r>
      <w:r>
        <w:rPr>
          <w:color w:val="1A1A1A"/>
          <w:spacing w:val="38"/>
        </w:rPr>
        <w:t xml:space="preserve"> </w:t>
      </w:r>
      <w:r>
        <w:rPr>
          <w:color w:val="1A1A1A"/>
        </w:rPr>
        <w:t>of</w:t>
      </w:r>
      <w:r>
        <w:rPr>
          <w:color w:val="1A1A1A"/>
          <w:spacing w:val="23"/>
        </w:rPr>
        <w:t xml:space="preserve"> </w:t>
      </w:r>
      <w:r>
        <w:rPr>
          <w:color w:val="1A1A1A"/>
        </w:rPr>
        <w:t>the</w:t>
      </w:r>
      <w:r>
        <w:rPr>
          <w:color w:val="1A1A1A"/>
          <w:spacing w:val="31"/>
        </w:rPr>
        <w:t xml:space="preserve"> </w:t>
      </w:r>
      <w:r>
        <w:rPr>
          <w:color w:val="1A1A1A"/>
        </w:rPr>
        <w:t>Kuwait</w:t>
      </w:r>
      <w:r>
        <w:rPr>
          <w:color w:val="1A1A1A"/>
          <w:spacing w:val="39"/>
        </w:rPr>
        <w:t xml:space="preserve"> </w:t>
      </w:r>
      <w:r>
        <w:rPr>
          <w:color w:val="1A1A1A"/>
        </w:rPr>
        <w:t>Petroleum</w:t>
      </w:r>
      <w:r>
        <w:rPr>
          <w:color w:val="1A1A1A"/>
          <w:spacing w:val="38"/>
        </w:rPr>
        <w:t xml:space="preserve"> </w:t>
      </w:r>
      <w:r>
        <w:rPr>
          <w:color w:val="1A1A1A"/>
        </w:rPr>
        <w:t>International</w:t>
      </w:r>
      <w:r>
        <w:rPr>
          <w:color w:val="1A1A1A"/>
          <w:spacing w:val="24"/>
        </w:rPr>
        <w:t xml:space="preserve"> </w:t>
      </w:r>
      <w:r>
        <w:rPr>
          <w:color w:val="1A1A1A"/>
        </w:rPr>
        <w:t>group</w:t>
      </w:r>
      <w:r>
        <w:rPr>
          <w:color w:val="1A1A1A"/>
          <w:spacing w:val="39"/>
        </w:rPr>
        <w:t xml:space="preserve"> </w:t>
      </w:r>
      <w:r>
        <w:rPr>
          <w:color w:val="1A1A1A"/>
        </w:rPr>
        <w:t>of</w:t>
      </w:r>
      <w:r>
        <w:rPr>
          <w:color w:val="1A1A1A"/>
          <w:spacing w:val="39"/>
        </w:rPr>
        <w:t xml:space="preserve"> </w:t>
      </w:r>
      <w:r>
        <w:rPr>
          <w:color w:val="1A1A1A"/>
        </w:rPr>
        <w:t>companies</w:t>
      </w:r>
      <w:r>
        <w:rPr>
          <w:color w:val="1A1A1A"/>
          <w:spacing w:val="35"/>
        </w:rPr>
        <w:t xml:space="preserve"> </w:t>
      </w:r>
      <w:r>
        <w:rPr>
          <w:color w:val="1A1A1A"/>
        </w:rPr>
        <w:t>("Group"),</w:t>
      </w:r>
      <w:r>
        <w:rPr>
          <w:color w:val="1A1A1A"/>
          <w:spacing w:val="39"/>
        </w:rPr>
        <w:t xml:space="preserve"> </w:t>
      </w:r>
      <w:r>
        <w:rPr>
          <w:color w:val="1A1A1A"/>
        </w:rPr>
        <w:t>which is known by the</w:t>
      </w:r>
      <w:r>
        <w:rPr>
          <w:color w:val="1A1A1A"/>
          <w:spacing w:val="-3"/>
        </w:rPr>
        <w:t xml:space="preserve"> </w:t>
      </w:r>
      <w:r>
        <w:rPr>
          <w:color w:val="1A1A1A"/>
        </w:rPr>
        <w:t>trademark "Q8", and is ultimately owned by Kuwait Petroleum Corporation, Kuwait's state owned oil company. The Company supplies and markets aviation jet fuel predominantly to airlines</w:t>
      </w:r>
      <w:r>
        <w:rPr>
          <w:color w:val="1A1A1A"/>
          <w:spacing w:val="40"/>
        </w:rPr>
        <w:t xml:space="preserve"> </w:t>
      </w:r>
      <w:r>
        <w:rPr>
          <w:color w:val="1A1A1A"/>
        </w:rPr>
        <w:t>at UK</w:t>
      </w:r>
      <w:r>
        <w:rPr>
          <w:color w:val="1A1A1A"/>
          <w:spacing w:val="40"/>
        </w:rPr>
        <w:t xml:space="preserve"> </w:t>
      </w:r>
      <w:r>
        <w:rPr>
          <w:color w:val="1A1A1A"/>
        </w:rPr>
        <w:t>airports,</w:t>
      </w:r>
      <w:r>
        <w:rPr>
          <w:color w:val="1A1A1A"/>
          <w:spacing w:val="40"/>
        </w:rPr>
        <w:t xml:space="preserve"> </w:t>
      </w:r>
      <w:r>
        <w:rPr>
          <w:color w:val="1A1A1A"/>
        </w:rPr>
        <w:t>as</w:t>
      </w:r>
      <w:r>
        <w:rPr>
          <w:color w:val="1A1A1A"/>
          <w:spacing w:val="40"/>
        </w:rPr>
        <w:t xml:space="preserve"> </w:t>
      </w:r>
      <w:r>
        <w:rPr>
          <w:color w:val="1A1A1A"/>
        </w:rPr>
        <w:t>well</w:t>
      </w:r>
      <w:r>
        <w:rPr>
          <w:color w:val="1A1A1A"/>
          <w:spacing w:val="40"/>
        </w:rPr>
        <w:t xml:space="preserve"> </w:t>
      </w:r>
      <w:r>
        <w:rPr>
          <w:color w:val="1A1A1A"/>
        </w:rPr>
        <w:t>as</w:t>
      </w:r>
      <w:r>
        <w:rPr>
          <w:color w:val="1A1A1A"/>
          <w:spacing w:val="40"/>
        </w:rPr>
        <w:t xml:space="preserve"> </w:t>
      </w:r>
      <w:r>
        <w:rPr>
          <w:color w:val="1A1A1A"/>
        </w:rPr>
        <w:t>at</w:t>
      </w:r>
      <w:r>
        <w:rPr>
          <w:color w:val="1A1A1A"/>
          <w:spacing w:val="40"/>
        </w:rPr>
        <w:t xml:space="preserve"> </w:t>
      </w:r>
      <w:r>
        <w:rPr>
          <w:color w:val="1A1A1A"/>
        </w:rPr>
        <w:t>other airports</w:t>
      </w:r>
      <w:r>
        <w:rPr>
          <w:color w:val="1A1A1A"/>
          <w:spacing w:val="40"/>
        </w:rPr>
        <w:t xml:space="preserve"> </w:t>
      </w:r>
      <w:r>
        <w:rPr>
          <w:color w:val="1A1A1A"/>
        </w:rPr>
        <w:t>worldwide.</w:t>
      </w:r>
      <w:r>
        <w:rPr>
          <w:color w:val="1A1A1A"/>
          <w:spacing w:val="40"/>
        </w:rPr>
        <w:t xml:space="preserve"> </w:t>
      </w:r>
      <w:r>
        <w:rPr>
          <w:color w:val="1A1A1A"/>
        </w:rPr>
        <w:t>The Company</w:t>
      </w:r>
      <w:r>
        <w:rPr>
          <w:color w:val="1A1A1A"/>
          <w:spacing w:val="40"/>
        </w:rPr>
        <w:t xml:space="preserve"> </w:t>
      </w:r>
      <w:r>
        <w:rPr>
          <w:color w:val="1A1A1A"/>
        </w:rPr>
        <w:t>also</w:t>
      </w:r>
      <w:r>
        <w:rPr>
          <w:color w:val="1A1A1A"/>
          <w:spacing w:val="40"/>
        </w:rPr>
        <w:t xml:space="preserve"> </w:t>
      </w:r>
      <w:r>
        <w:rPr>
          <w:color w:val="1A1A1A"/>
        </w:rPr>
        <w:t>holds shareholdings</w:t>
      </w:r>
      <w:r>
        <w:rPr>
          <w:color w:val="1A1A1A"/>
          <w:spacing w:val="40"/>
        </w:rPr>
        <w:t xml:space="preserve"> </w:t>
      </w:r>
      <w:r>
        <w:rPr>
          <w:color w:val="1A1A1A"/>
        </w:rPr>
        <w:t>in</w:t>
      </w:r>
      <w:r>
        <w:rPr>
          <w:color w:val="1A1A1A"/>
          <w:spacing w:val="40"/>
        </w:rPr>
        <w:t xml:space="preserve"> </w:t>
      </w:r>
      <w:r>
        <w:rPr>
          <w:color w:val="1A1A1A"/>
        </w:rPr>
        <w:t>several</w:t>
      </w:r>
      <w:r>
        <w:rPr>
          <w:color w:val="1A1A1A"/>
          <w:spacing w:val="40"/>
        </w:rPr>
        <w:t xml:space="preserve"> </w:t>
      </w:r>
      <w:r>
        <w:rPr>
          <w:color w:val="1A1A1A"/>
        </w:rPr>
        <w:t>airport-based</w:t>
      </w:r>
      <w:r>
        <w:rPr>
          <w:color w:val="1A1A1A"/>
          <w:spacing w:val="40"/>
        </w:rPr>
        <w:t xml:space="preserve"> </w:t>
      </w:r>
      <w:r>
        <w:rPr>
          <w:color w:val="1A1A1A"/>
        </w:rPr>
        <w:t>joint</w:t>
      </w:r>
      <w:r>
        <w:rPr>
          <w:color w:val="1A1A1A"/>
          <w:spacing w:val="40"/>
        </w:rPr>
        <w:t xml:space="preserve"> </w:t>
      </w:r>
      <w:r>
        <w:rPr>
          <w:color w:val="1A1A1A"/>
        </w:rPr>
        <w:t>venture</w:t>
      </w:r>
      <w:r>
        <w:rPr>
          <w:color w:val="1A1A1A"/>
          <w:spacing w:val="40"/>
        </w:rPr>
        <w:t xml:space="preserve"> </w:t>
      </w:r>
      <w:r>
        <w:rPr>
          <w:color w:val="1A1A1A"/>
        </w:rPr>
        <w:t>enterprises</w:t>
      </w:r>
      <w:r>
        <w:rPr>
          <w:color w:val="1A1A1A"/>
          <w:spacing w:val="40"/>
        </w:rPr>
        <w:t xml:space="preserve"> </w:t>
      </w:r>
      <w:r>
        <w:rPr>
          <w:color w:val="1A1A1A"/>
        </w:rPr>
        <w:t>alongside</w:t>
      </w:r>
      <w:r>
        <w:rPr>
          <w:color w:val="1A1A1A"/>
          <w:spacing w:val="40"/>
        </w:rPr>
        <w:t xml:space="preserve"> </w:t>
      </w:r>
      <w:r>
        <w:rPr>
          <w:color w:val="1A1A1A"/>
        </w:rPr>
        <w:t>other</w:t>
      </w:r>
      <w:r>
        <w:rPr>
          <w:color w:val="1A1A1A"/>
          <w:spacing w:val="40"/>
        </w:rPr>
        <w:t xml:space="preserve"> </w:t>
      </w:r>
      <w:r>
        <w:rPr>
          <w:color w:val="1A1A1A"/>
        </w:rPr>
        <w:t>suppliers.</w:t>
      </w:r>
      <w:r>
        <w:rPr>
          <w:color w:val="1A1A1A"/>
          <w:spacing w:val="40"/>
        </w:rPr>
        <w:t xml:space="preserve"> </w:t>
      </w:r>
      <w:r>
        <w:rPr>
          <w:color w:val="1A1A1A"/>
        </w:rPr>
        <w:t>In support of its business activities, it purchases aviation jet fuel from international oil companies and commodity</w:t>
      </w:r>
      <w:r>
        <w:rPr>
          <w:color w:val="1A1A1A"/>
          <w:spacing w:val="40"/>
        </w:rPr>
        <w:t xml:space="preserve"> </w:t>
      </w:r>
      <w:r>
        <w:rPr>
          <w:color w:val="1A1A1A"/>
        </w:rPr>
        <w:t>traders</w:t>
      </w:r>
      <w:r>
        <w:rPr>
          <w:color w:val="1A1A1A"/>
          <w:spacing w:val="40"/>
        </w:rPr>
        <w:t xml:space="preserve"> </w:t>
      </w:r>
      <w:r>
        <w:rPr>
          <w:color w:val="1A1A1A"/>
        </w:rPr>
        <w:t>and</w:t>
      </w:r>
      <w:r>
        <w:rPr>
          <w:color w:val="1A1A1A"/>
          <w:spacing w:val="40"/>
        </w:rPr>
        <w:t xml:space="preserve"> </w:t>
      </w:r>
      <w:r>
        <w:rPr>
          <w:color w:val="1A1A1A"/>
        </w:rPr>
        <w:t>procures</w:t>
      </w:r>
      <w:r>
        <w:rPr>
          <w:color w:val="1A1A1A"/>
          <w:spacing w:val="40"/>
        </w:rPr>
        <w:t xml:space="preserve"> </w:t>
      </w:r>
      <w:r>
        <w:rPr>
          <w:color w:val="1A1A1A"/>
        </w:rPr>
        <w:t>services</w:t>
      </w:r>
      <w:r>
        <w:rPr>
          <w:color w:val="1A1A1A"/>
          <w:spacing w:val="40"/>
        </w:rPr>
        <w:t xml:space="preserve"> </w:t>
      </w:r>
      <w:r>
        <w:rPr>
          <w:color w:val="1A1A1A"/>
        </w:rPr>
        <w:t>relating</w:t>
      </w:r>
      <w:r>
        <w:rPr>
          <w:color w:val="1A1A1A"/>
          <w:spacing w:val="40"/>
        </w:rPr>
        <w:t xml:space="preserve"> </w:t>
      </w:r>
      <w:r>
        <w:rPr>
          <w:color w:val="1A1A1A"/>
        </w:rPr>
        <w:t>to</w:t>
      </w:r>
      <w:r>
        <w:rPr>
          <w:color w:val="1A1A1A"/>
          <w:spacing w:val="40"/>
        </w:rPr>
        <w:t xml:space="preserve"> </w:t>
      </w:r>
      <w:r>
        <w:rPr>
          <w:color w:val="1A1A1A"/>
        </w:rPr>
        <w:t>the</w:t>
      </w:r>
      <w:r>
        <w:rPr>
          <w:color w:val="1A1A1A"/>
          <w:spacing w:val="40"/>
        </w:rPr>
        <w:t xml:space="preserve"> </w:t>
      </w:r>
      <w:r>
        <w:rPr>
          <w:color w:val="1A1A1A"/>
        </w:rPr>
        <w:t>distribution</w:t>
      </w:r>
      <w:r>
        <w:rPr>
          <w:color w:val="1A1A1A"/>
          <w:spacing w:val="40"/>
        </w:rPr>
        <w:t xml:space="preserve"> </w:t>
      </w:r>
      <w:r>
        <w:rPr>
          <w:color w:val="1A1A1A"/>
        </w:rPr>
        <w:t>and</w:t>
      </w:r>
      <w:r>
        <w:rPr>
          <w:color w:val="1A1A1A"/>
          <w:spacing w:val="40"/>
        </w:rPr>
        <w:t xml:space="preserve"> </w:t>
      </w:r>
      <w:r>
        <w:rPr>
          <w:color w:val="1A1A1A"/>
        </w:rPr>
        <w:t>delivery</w:t>
      </w:r>
      <w:r>
        <w:rPr>
          <w:color w:val="1A1A1A"/>
          <w:spacing w:val="40"/>
        </w:rPr>
        <w:t xml:space="preserve"> </w:t>
      </w:r>
      <w:r>
        <w:rPr>
          <w:color w:val="1A1A1A"/>
        </w:rPr>
        <w:t>of</w:t>
      </w:r>
      <w:r>
        <w:rPr>
          <w:color w:val="1A1A1A"/>
          <w:spacing w:val="40"/>
        </w:rPr>
        <w:t xml:space="preserve"> </w:t>
      </w:r>
      <w:r>
        <w:rPr>
          <w:color w:val="1A1A1A"/>
        </w:rPr>
        <w:t>the fuel to airlines at agreed airport locations.</w:t>
      </w:r>
    </w:p>
    <w:p w14:paraId="2D59B5C4" w14:textId="77777777" w:rsidR="00C04BA7" w:rsidRDefault="00000000">
      <w:pPr>
        <w:pStyle w:val="Heading1"/>
        <w:spacing w:before="169"/>
        <w:ind w:left="119"/>
      </w:pPr>
      <w:r>
        <w:rPr>
          <w:color w:val="1A1A1A"/>
        </w:rPr>
        <w:t>Structure</w:t>
      </w:r>
      <w:r>
        <w:rPr>
          <w:color w:val="1A1A1A"/>
          <w:spacing w:val="14"/>
        </w:rPr>
        <w:t xml:space="preserve"> </w:t>
      </w:r>
      <w:r>
        <w:rPr>
          <w:color w:val="1A1A1A"/>
        </w:rPr>
        <w:t>and</w:t>
      </w:r>
      <w:r>
        <w:rPr>
          <w:color w:val="1A1A1A"/>
          <w:spacing w:val="4"/>
        </w:rPr>
        <w:t xml:space="preserve"> </w:t>
      </w:r>
      <w:r>
        <w:rPr>
          <w:color w:val="1A1A1A"/>
        </w:rPr>
        <w:t>supply</w:t>
      </w:r>
      <w:r>
        <w:rPr>
          <w:color w:val="1A1A1A"/>
          <w:spacing w:val="11"/>
        </w:rPr>
        <w:t xml:space="preserve"> </w:t>
      </w:r>
      <w:r>
        <w:rPr>
          <w:color w:val="1A1A1A"/>
          <w:spacing w:val="-2"/>
        </w:rPr>
        <w:t>chains</w:t>
      </w:r>
    </w:p>
    <w:p w14:paraId="659EDC5E" w14:textId="77777777" w:rsidR="00C04BA7" w:rsidRDefault="00000000">
      <w:pPr>
        <w:pStyle w:val="BodyText"/>
        <w:spacing w:before="216" w:line="302" w:lineRule="auto"/>
        <w:ind w:left="112" w:right="120"/>
      </w:pPr>
      <w:r>
        <w:rPr>
          <w:color w:val="1A1A1A"/>
        </w:rPr>
        <w:t>The</w:t>
      </w:r>
      <w:r>
        <w:rPr>
          <w:color w:val="1A1A1A"/>
          <w:spacing w:val="80"/>
        </w:rPr>
        <w:t xml:space="preserve"> </w:t>
      </w:r>
      <w:r>
        <w:rPr>
          <w:color w:val="1A1A1A"/>
        </w:rPr>
        <w:t>Company</w:t>
      </w:r>
      <w:r>
        <w:rPr>
          <w:color w:val="1A1A1A"/>
          <w:spacing w:val="80"/>
        </w:rPr>
        <w:t xml:space="preserve"> </w:t>
      </w:r>
      <w:r>
        <w:rPr>
          <w:color w:val="1A1A1A"/>
        </w:rPr>
        <w:t>has</w:t>
      </w:r>
      <w:r>
        <w:rPr>
          <w:color w:val="1A1A1A"/>
          <w:spacing w:val="80"/>
        </w:rPr>
        <w:t xml:space="preserve"> </w:t>
      </w:r>
      <w:r>
        <w:rPr>
          <w:color w:val="1A1A1A"/>
        </w:rPr>
        <w:t>activities</w:t>
      </w:r>
      <w:r>
        <w:rPr>
          <w:color w:val="1A1A1A"/>
          <w:spacing w:val="80"/>
        </w:rPr>
        <w:t xml:space="preserve"> </w:t>
      </w:r>
      <w:r>
        <w:rPr>
          <w:color w:val="1A1A1A"/>
        </w:rPr>
        <w:t>in</w:t>
      </w:r>
      <w:r>
        <w:rPr>
          <w:color w:val="1A1A1A"/>
          <w:spacing w:val="80"/>
        </w:rPr>
        <w:t xml:space="preserve"> </w:t>
      </w:r>
      <w:r>
        <w:rPr>
          <w:color w:val="1A1A1A"/>
        </w:rPr>
        <w:t>multiple</w:t>
      </w:r>
      <w:r>
        <w:rPr>
          <w:color w:val="1A1A1A"/>
          <w:spacing w:val="80"/>
        </w:rPr>
        <w:t xml:space="preserve"> </w:t>
      </w:r>
      <w:r>
        <w:rPr>
          <w:color w:val="1A1A1A"/>
        </w:rPr>
        <w:t>countries. This Statement covers our direct operations and supply chain activity. We have business relationships with local and international airlines, fuel suppliers,</w:t>
      </w:r>
      <w:r>
        <w:rPr>
          <w:color w:val="1A1A1A"/>
          <w:spacing w:val="40"/>
        </w:rPr>
        <w:t xml:space="preserve"> </w:t>
      </w:r>
      <w:r>
        <w:rPr>
          <w:color w:val="1A1A1A"/>
        </w:rPr>
        <w:t>logistics</w:t>
      </w:r>
      <w:r>
        <w:rPr>
          <w:color w:val="1A1A1A"/>
          <w:spacing w:val="40"/>
        </w:rPr>
        <w:t xml:space="preserve"> </w:t>
      </w:r>
      <w:r>
        <w:rPr>
          <w:color w:val="1A1A1A"/>
        </w:rPr>
        <w:t>providers</w:t>
      </w:r>
      <w:r>
        <w:rPr>
          <w:color w:val="1A1A1A"/>
          <w:spacing w:val="40"/>
        </w:rPr>
        <w:t xml:space="preserve"> </w:t>
      </w:r>
      <w:r>
        <w:rPr>
          <w:color w:val="1A1A1A"/>
        </w:rPr>
        <w:t>and</w:t>
      </w:r>
      <w:r>
        <w:rPr>
          <w:color w:val="1A1A1A"/>
          <w:spacing w:val="40"/>
        </w:rPr>
        <w:t xml:space="preserve"> </w:t>
      </w:r>
      <w:r>
        <w:rPr>
          <w:color w:val="1A1A1A"/>
        </w:rPr>
        <w:t>Group</w:t>
      </w:r>
      <w:r>
        <w:rPr>
          <w:color w:val="1A1A1A"/>
          <w:spacing w:val="40"/>
        </w:rPr>
        <w:t xml:space="preserve"> </w:t>
      </w:r>
      <w:r>
        <w:rPr>
          <w:color w:val="1A1A1A"/>
        </w:rPr>
        <w:t>companies.</w:t>
      </w:r>
      <w:r>
        <w:rPr>
          <w:color w:val="1A1A1A"/>
          <w:spacing w:val="40"/>
        </w:rPr>
        <w:t xml:space="preserve"> </w:t>
      </w:r>
      <w:r>
        <w:rPr>
          <w:color w:val="1A1A1A"/>
        </w:rPr>
        <w:t>We</w:t>
      </w:r>
      <w:r>
        <w:rPr>
          <w:color w:val="1A1A1A"/>
          <w:spacing w:val="40"/>
        </w:rPr>
        <w:t xml:space="preserve"> </w:t>
      </w:r>
      <w:r>
        <w:rPr>
          <w:color w:val="1A1A1A"/>
        </w:rPr>
        <w:t>also</w:t>
      </w:r>
      <w:r>
        <w:rPr>
          <w:color w:val="1A1A1A"/>
          <w:spacing w:val="40"/>
        </w:rPr>
        <w:t xml:space="preserve"> </w:t>
      </w:r>
      <w:r>
        <w:rPr>
          <w:color w:val="1A1A1A"/>
        </w:rPr>
        <w:t>have</w:t>
      </w:r>
      <w:r>
        <w:rPr>
          <w:color w:val="1A1A1A"/>
          <w:spacing w:val="40"/>
        </w:rPr>
        <w:t xml:space="preserve"> </w:t>
      </w:r>
      <w:r>
        <w:rPr>
          <w:color w:val="1A1A1A"/>
        </w:rPr>
        <w:t>local</w:t>
      </w:r>
      <w:r>
        <w:rPr>
          <w:color w:val="1A1A1A"/>
          <w:spacing w:val="40"/>
        </w:rPr>
        <w:t xml:space="preserve"> </w:t>
      </w:r>
      <w:r>
        <w:rPr>
          <w:color w:val="1A1A1A"/>
        </w:rPr>
        <w:t>agreements</w:t>
      </w:r>
      <w:r>
        <w:rPr>
          <w:color w:val="1A1A1A"/>
          <w:spacing w:val="40"/>
        </w:rPr>
        <w:t xml:space="preserve"> </w:t>
      </w:r>
      <w:r>
        <w:rPr>
          <w:color w:val="1A1A1A"/>
        </w:rPr>
        <w:t>for professional</w:t>
      </w:r>
      <w:r>
        <w:rPr>
          <w:color w:val="1A1A1A"/>
          <w:spacing w:val="40"/>
        </w:rPr>
        <w:t xml:space="preserve"> </w:t>
      </w:r>
      <w:r>
        <w:rPr>
          <w:color w:val="1A1A1A"/>
        </w:rPr>
        <w:t>services</w:t>
      </w:r>
      <w:r>
        <w:rPr>
          <w:color w:val="1A1A1A"/>
          <w:spacing w:val="40"/>
        </w:rPr>
        <w:t xml:space="preserve"> </w:t>
      </w:r>
      <w:r>
        <w:rPr>
          <w:color w:val="1A1A1A"/>
        </w:rPr>
        <w:t>in</w:t>
      </w:r>
      <w:r>
        <w:rPr>
          <w:color w:val="1A1A1A"/>
          <w:spacing w:val="40"/>
        </w:rPr>
        <w:t xml:space="preserve"> </w:t>
      </w:r>
      <w:r>
        <w:rPr>
          <w:color w:val="1A1A1A"/>
        </w:rPr>
        <w:t>relation</w:t>
      </w:r>
      <w:r>
        <w:rPr>
          <w:color w:val="1A1A1A"/>
          <w:spacing w:val="40"/>
        </w:rPr>
        <w:t xml:space="preserve"> </w:t>
      </w:r>
      <w:r>
        <w:rPr>
          <w:color w:val="1A1A1A"/>
        </w:rPr>
        <w:t>to</w:t>
      </w:r>
      <w:r>
        <w:rPr>
          <w:color w:val="1A1A1A"/>
          <w:spacing w:val="40"/>
        </w:rPr>
        <w:t xml:space="preserve"> </w:t>
      </w:r>
      <w:r>
        <w:rPr>
          <w:color w:val="1A1A1A"/>
        </w:rPr>
        <w:t>consultancy,</w:t>
      </w:r>
      <w:r>
        <w:rPr>
          <w:color w:val="1A1A1A"/>
          <w:spacing w:val="40"/>
        </w:rPr>
        <w:t xml:space="preserve"> </w:t>
      </w:r>
      <w:r>
        <w:rPr>
          <w:color w:val="1A1A1A"/>
        </w:rPr>
        <w:t>training,</w:t>
      </w:r>
      <w:r>
        <w:rPr>
          <w:color w:val="1A1A1A"/>
          <w:spacing w:val="40"/>
        </w:rPr>
        <w:t xml:space="preserve"> </w:t>
      </w:r>
      <w:r>
        <w:rPr>
          <w:color w:val="1A1A1A"/>
        </w:rPr>
        <w:t>advisory</w:t>
      </w:r>
      <w:r>
        <w:rPr>
          <w:color w:val="1A1A1A"/>
          <w:spacing w:val="40"/>
        </w:rPr>
        <w:t xml:space="preserve"> </w:t>
      </w:r>
      <w:r>
        <w:rPr>
          <w:color w:val="1A1A1A"/>
        </w:rPr>
        <w:t>and</w:t>
      </w:r>
      <w:r>
        <w:rPr>
          <w:color w:val="1A1A1A"/>
          <w:spacing w:val="40"/>
        </w:rPr>
        <w:t xml:space="preserve"> </w:t>
      </w:r>
      <w:r>
        <w:rPr>
          <w:color w:val="1A1A1A"/>
        </w:rPr>
        <w:t>management</w:t>
      </w:r>
      <w:r>
        <w:rPr>
          <w:color w:val="1A1A1A"/>
          <w:spacing w:val="40"/>
        </w:rPr>
        <w:t xml:space="preserve"> </w:t>
      </w:r>
      <w:r>
        <w:rPr>
          <w:color w:val="1A1A1A"/>
        </w:rPr>
        <w:t>services. Some of our suppliers may have their own supply chains and we require them to follow our expectations</w:t>
      </w:r>
      <w:r>
        <w:rPr>
          <w:color w:val="1A1A1A"/>
          <w:spacing w:val="40"/>
        </w:rPr>
        <w:t xml:space="preserve"> </w:t>
      </w:r>
      <w:r>
        <w:rPr>
          <w:color w:val="1A1A1A"/>
        </w:rPr>
        <w:t>in relation to ethical business</w:t>
      </w:r>
      <w:r>
        <w:rPr>
          <w:color w:val="1A1A1A"/>
          <w:spacing w:val="40"/>
        </w:rPr>
        <w:t xml:space="preserve"> </w:t>
      </w:r>
      <w:r>
        <w:rPr>
          <w:color w:val="1A1A1A"/>
        </w:rPr>
        <w:t>conduct.</w:t>
      </w:r>
    </w:p>
    <w:p w14:paraId="1A78FCE2" w14:textId="77777777" w:rsidR="00C04BA7" w:rsidRDefault="00000000">
      <w:pPr>
        <w:pStyle w:val="Heading1"/>
        <w:spacing w:before="165"/>
      </w:pPr>
      <w:r>
        <w:rPr>
          <w:color w:val="1A1A1A"/>
        </w:rPr>
        <w:t>Policies</w:t>
      </w:r>
      <w:r>
        <w:rPr>
          <w:color w:val="1A1A1A"/>
          <w:spacing w:val="7"/>
        </w:rPr>
        <w:t xml:space="preserve"> </w:t>
      </w:r>
      <w:r>
        <w:rPr>
          <w:color w:val="1A1A1A"/>
        </w:rPr>
        <w:t>on</w:t>
      </w:r>
      <w:r>
        <w:rPr>
          <w:color w:val="1A1A1A"/>
          <w:spacing w:val="-1"/>
        </w:rPr>
        <w:t xml:space="preserve"> </w:t>
      </w:r>
      <w:r>
        <w:rPr>
          <w:color w:val="1A1A1A"/>
        </w:rPr>
        <w:t>modern</w:t>
      </w:r>
      <w:r>
        <w:rPr>
          <w:color w:val="1A1A1A"/>
          <w:spacing w:val="15"/>
        </w:rPr>
        <w:t xml:space="preserve"> </w:t>
      </w:r>
      <w:r>
        <w:rPr>
          <w:color w:val="1A1A1A"/>
          <w:spacing w:val="-2"/>
        </w:rPr>
        <w:t>slavery</w:t>
      </w:r>
    </w:p>
    <w:p w14:paraId="2E8A31CF" w14:textId="77777777" w:rsidR="00C04BA7" w:rsidRDefault="00000000">
      <w:pPr>
        <w:pStyle w:val="BodyText"/>
        <w:spacing w:before="218" w:line="302" w:lineRule="auto"/>
        <w:ind w:left="112" w:right="118"/>
      </w:pPr>
      <w:r>
        <w:rPr>
          <w:color w:val="1A1A1A"/>
          <w:w w:val="105"/>
        </w:rPr>
        <w:t>The</w:t>
      </w:r>
      <w:r>
        <w:rPr>
          <w:color w:val="1A1A1A"/>
          <w:spacing w:val="-3"/>
          <w:w w:val="105"/>
        </w:rPr>
        <w:t xml:space="preserve"> </w:t>
      </w:r>
      <w:r>
        <w:rPr>
          <w:color w:val="1A1A1A"/>
          <w:w w:val="105"/>
        </w:rPr>
        <w:t>Company</w:t>
      </w:r>
      <w:r>
        <w:rPr>
          <w:color w:val="1A1A1A"/>
          <w:spacing w:val="-2"/>
          <w:w w:val="105"/>
        </w:rPr>
        <w:t xml:space="preserve"> </w:t>
      </w:r>
      <w:r>
        <w:rPr>
          <w:color w:val="1A1A1A"/>
          <w:w w:val="105"/>
        </w:rPr>
        <w:t>conducts,</w:t>
      </w:r>
      <w:r>
        <w:rPr>
          <w:color w:val="1A1A1A"/>
          <w:spacing w:val="-3"/>
          <w:w w:val="105"/>
        </w:rPr>
        <w:t xml:space="preserve"> </w:t>
      </w:r>
      <w:r>
        <w:rPr>
          <w:color w:val="1A1A1A"/>
          <w:w w:val="105"/>
        </w:rPr>
        <w:t>and</w:t>
      </w:r>
      <w:r>
        <w:rPr>
          <w:color w:val="1A1A1A"/>
          <w:spacing w:val="-1"/>
          <w:w w:val="105"/>
        </w:rPr>
        <w:t xml:space="preserve"> </w:t>
      </w:r>
      <w:r>
        <w:rPr>
          <w:color w:val="1A1A1A"/>
          <w:w w:val="105"/>
        </w:rPr>
        <w:t>requires its</w:t>
      </w:r>
      <w:r>
        <w:rPr>
          <w:color w:val="1A1A1A"/>
          <w:spacing w:val="-2"/>
          <w:w w:val="105"/>
        </w:rPr>
        <w:t xml:space="preserve"> </w:t>
      </w:r>
      <w:r>
        <w:rPr>
          <w:color w:val="1A1A1A"/>
          <w:w w:val="105"/>
        </w:rPr>
        <w:t>counterparties</w:t>
      </w:r>
      <w:r>
        <w:rPr>
          <w:color w:val="1A1A1A"/>
          <w:spacing w:val="-2"/>
          <w:w w:val="105"/>
        </w:rPr>
        <w:t xml:space="preserve"> </w:t>
      </w:r>
      <w:r>
        <w:rPr>
          <w:color w:val="1A1A1A"/>
          <w:w w:val="105"/>
        </w:rPr>
        <w:t>to</w:t>
      </w:r>
      <w:r>
        <w:rPr>
          <w:color w:val="1A1A1A"/>
          <w:spacing w:val="-3"/>
          <w:w w:val="105"/>
        </w:rPr>
        <w:t xml:space="preserve"> </w:t>
      </w:r>
      <w:r>
        <w:rPr>
          <w:color w:val="1A1A1A"/>
          <w:w w:val="105"/>
        </w:rPr>
        <w:t>conduct,</w:t>
      </w:r>
      <w:r>
        <w:rPr>
          <w:color w:val="1A1A1A"/>
          <w:spacing w:val="-2"/>
          <w:w w:val="105"/>
        </w:rPr>
        <w:t xml:space="preserve"> </w:t>
      </w:r>
      <w:r>
        <w:rPr>
          <w:color w:val="1A1A1A"/>
          <w:w w:val="105"/>
        </w:rPr>
        <w:t>their</w:t>
      </w:r>
      <w:r>
        <w:rPr>
          <w:color w:val="1A1A1A"/>
          <w:spacing w:val="-2"/>
          <w:w w:val="105"/>
        </w:rPr>
        <w:t xml:space="preserve"> </w:t>
      </w:r>
      <w:r>
        <w:rPr>
          <w:color w:val="1A1A1A"/>
          <w:w w:val="105"/>
        </w:rPr>
        <w:t>activities</w:t>
      </w:r>
      <w:r>
        <w:rPr>
          <w:color w:val="1A1A1A"/>
          <w:spacing w:val="-2"/>
          <w:w w:val="105"/>
        </w:rPr>
        <w:t xml:space="preserve"> </w:t>
      </w:r>
      <w:r>
        <w:rPr>
          <w:color w:val="1A1A1A"/>
          <w:w w:val="105"/>
        </w:rPr>
        <w:t>in</w:t>
      </w:r>
      <w:r>
        <w:rPr>
          <w:color w:val="1A1A1A"/>
          <w:spacing w:val="-3"/>
          <w:w w:val="105"/>
        </w:rPr>
        <w:t xml:space="preserve"> </w:t>
      </w:r>
      <w:r>
        <w:rPr>
          <w:color w:val="1A1A1A"/>
          <w:w w:val="105"/>
        </w:rPr>
        <w:t>line</w:t>
      </w:r>
      <w:r>
        <w:rPr>
          <w:color w:val="1A1A1A"/>
          <w:spacing w:val="-2"/>
          <w:w w:val="105"/>
        </w:rPr>
        <w:t xml:space="preserve"> </w:t>
      </w:r>
      <w:r>
        <w:rPr>
          <w:color w:val="1A1A1A"/>
          <w:w w:val="105"/>
        </w:rPr>
        <w:t>with our Ethical Business policy (or equivalent) and our core values, which includes integrity. We require our</w:t>
      </w:r>
      <w:r>
        <w:rPr>
          <w:color w:val="1A1A1A"/>
          <w:spacing w:val="29"/>
          <w:w w:val="105"/>
        </w:rPr>
        <w:t xml:space="preserve"> </w:t>
      </w:r>
      <w:r>
        <w:rPr>
          <w:color w:val="1A1A1A"/>
          <w:w w:val="105"/>
        </w:rPr>
        <w:t>contractors,</w:t>
      </w:r>
      <w:r>
        <w:rPr>
          <w:color w:val="1A1A1A"/>
          <w:spacing w:val="27"/>
          <w:w w:val="105"/>
        </w:rPr>
        <w:t xml:space="preserve"> </w:t>
      </w:r>
      <w:r>
        <w:rPr>
          <w:color w:val="1A1A1A"/>
          <w:w w:val="105"/>
        </w:rPr>
        <w:t>suppliers</w:t>
      </w:r>
      <w:r>
        <w:rPr>
          <w:color w:val="1A1A1A"/>
          <w:spacing w:val="31"/>
          <w:w w:val="105"/>
        </w:rPr>
        <w:t xml:space="preserve"> </w:t>
      </w:r>
      <w:r>
        <w:rPr>
          <w:color w:val="1A1A1A"/>
          <w:w w:val="105"/>
        </w:rPr>
        <w:t>and</w:t>
      </w:r>
      <w:r>
        <w:rPr>
          <w:color w:val="1A1A1A"/>
          <w:spacing w:val="29"/>
          <w:w w:val="105"/>
        </w:rPr>
        <w:t xml:space="preserve"> </w:t>
      </w:r>
      <w:r>
        <w:rPr>
          <w:color w:val="1A1A1A"/>
          <w:w w:val="105"/>
        </w:rPr>
        <w:t>customers</w:t>
      </w:r>
      <w:r>
        <w:rPr>
          <w:color w:val="1A1A1A"/>
          <w:spacing w:val="30"/>
          <w:w w:val="105"/>
        </w:rPr>
        <w:t xml:space="preserve"> </w:t>
      </w:r>
      <w:r>
        <w:rPr>
          <w:color w:val="1A1A1A"/>
          <w:w w:val="105"/>
        </w:rPr>
        <w:t>to</w:t>
      </w:r>
      <w:r>
        <w:rPr>
          <w:color w:val="1A1A1A"/>
          <w:spacing w:val="27"/>
          <w:w w:val="105"/>
        </w:rPr>
        <w:t xml:space="preserve"> </w:t>
      </w:r>
      <w:r>
        <w:rPr>
          <w:color w:val="1A1A1A"/>
          <w:w w:val="105"/>
        </w:rPr>
        <w:t>comply</w:t>
      </w:r>
      <w:r>
        <w:rPr>
          <w:color w:val="1A1A1A"/>
          <w:spacing w:val="24"/>
          <w:w w:val="105"/>
        </w:rPr>
        <w:t xml:space="preserve"> </w:t>
      </w:r>
      <w:r>
        <w:rPr>
          <w:color w:val="1A1A1A"/>
          <w:w w:val="105"/>
        </w:rPr>
        <w:t>with</w:t>
      </w:r>
      <w:r>
        <w:rPr>
          <w:color w:val="1A1A1A"/>
          <w:spacing w:val="19"/>
          <w:w w:val="105"/>
        </w:rPr>
        <w:t xml:space="preserve"> </w:t>
      </w:r>
      <w:r>
        <w:rPr>
          <w:color w:val="1A1A1A"/>
          <w:w w:val="105"/>
        </w:rPr>
        <w:t>all applicable</w:t>
      </w:r>
      <w:r>
        <w:rPr>
          <w:color w:val="1A1A1A"/>
          <w:spacing w:val="31"/>
          <w:w w:val="105"/>
        </w:rPr>
        <w:t xml:space="preserve"> </w:t>
      </w:r>
      <w:r>
        <w:rPr>
          <w:color w:val="1A1A1A"/>
          <w:w w:val="105"/>
        </w:rPr>
        <w:t>laws</w:t>
      </w:r>
      <w:r>
        <w:rPr>
          <w:color w:val="1A1A1A"/>
          <w:spacing w:val="22"/>
          <w:w w:val="105"/>
        </w:rPr>
        <w:t xml:space="preserve"> </w:t>
      </w:r>
      <w:r>
        <w:rPr>
          <w:color w:val="1A1A1A"/>
          <w:w w:val="105"/>
        </w:rPr>
        <w:t>and the principles of the Ethical Business policy, and we have implemented updated Modern Slavery provisions requiring compliance with Modern Slavery standards into new contracts with suppliers and customers</w:t>
      </w:r>
      <w:r>
        <w:rPr>
          <w:color w:val="1A1A1A"/>
          <w:spacing w:val="-8"/>
          <w:w w:val="105"/>
        </w:rPr>
        <w:t xml:space="preserve"> </w:t>
      </w:r>
      <w:r>
        <w:rPr>
          <w:color w:val="1A1A1A"/>
          <w:w w:val="105"/>
        </w:rPr>
        <w:t>in</w:t>
      </w:r>
      <w:r>
        <w:rPr>
          <w:color w:val="1A1A1A"/>
          <w:spacing w:val="-5"/>
          <w:w w:val="105"/>
        </w:rPr>
        <w:t xml:space="preserve"> </w:t>
      </w:r>
      <w:r>
        <w:rPr>
          <w:color w:val="1A1A1A"/>
          <w:w w:val="105"/>
        </w:rPr>
        <w:t>line</w:t>
      </w:r>
      <w:r>
        <w:rPr>
          <w:color w:val="1A1A1A"/>
          <w:spacing w:val="-8"/>
          <w:w w:val="105"/>
        </w:rPr>
        <w:t xml:space="preserve"> </w:t>
      </w:r>
      <w:r>
        <w:rPr>
          <w:color w:val="1A1A1A"/>
          <w:w w:val="105"/>
        </w:rPr>
        <w:t>with</w:t>
      </w:r>
      <w:r>
        <w:rPr>
          <w:color w:val="1A1A1A"/>
          <w:spacing w:val="-4"/>
          <w:w w:val="105"/>
        </w:rPr>
        <w:t xml:space="preserve"> </w:t>
      </w:r>
      <w:r>
        <w:rPr>
          <w:color w:val="1A1A1A"/>
          <w:w w:val="105"/>
        </w:rPr>
        <w:t>this</w:t>
      </w:r>
      <w:r>
        <w:rPr>
          <w:color w:val="1A1A1A"/>
          <w:spacing w:val="-10"/>
          <w:w w:val="105"/>
        </w:rPr>
        <w:t xml:space="preserve"> </w:t>
      </w:r>
      <w:r>
        <w:rPr>
          <w:color w:val="1A1A1A"/>
          <w:w w:val="105"/>
        </w:rPr>
        <w:t>Modern</w:t>
      </w:r>
      <w:r>
        <w:rPr>
          <w:color w:val="1A1A1A"/>
          <w:spacing w:val="-5"/>
          <w:w w:val="105"/>
        </w:rPr>
        <w:t xml:space="preserve"> </w:t>
      </w:r>
      <w:r>
        <w:rPr>
          <w:color w:val="1A1A1A"/>
          <w:w w:val="105"/>
        </w:rPr>
        <w:t>Slavery</w:t>
      </w:r>
      <w:r>
        <w:rPr>
          <w:color w:val="1A1A1A"/>
          <w:spacing w:val="-6"/>
          <w:w w:val="105"/>
        </w:rPr>
        <w:t xml:space="preserve"> </w:t>
      </w:r>
      <w:r>
        <w:rPr>
          <w:color w:val="1A1A1A"/>
          <w:w w:val="105"/>
        </w:rPr>
        <w:t>Policy.</w:t>
      </w:r>
      <w:r>
        <w:rPr>
          <w:color w:val="1A1A1A"/>
          <w:spacing w:val="-4"/>
          <w:w w:val="105"/>
        </w:rPr>
        <w:t xml:space="preserve"> </w:t>
      </w:r>
      <w:r>
        <w:rPr>
          <w:color w:val="1A1A1A"/>
          <w:w w:val="105"/>
        </w:rPr>
        <w:t>The</w:t>
      </w:r>
      <w:r>
        <w:rPr>
          <w:color w:val="1A1A1A"/>
          <w:spacing w:val="-8"/>
          <w:w w:val="105"/>
        </w:rPr>
        <w:t xml:space="preserve"> </w:t>
      </w:r>
      <w:r>
        <w:rPr>
          <w:color w:val="1A1A1A"/>
          <w:w w:val="105"/>
        </w:rPr>
        <w:t>Company</w:t>
      </w:r>
      <w:r>
        <w:rPr>
          <w:color w:val="1A1A1A"/>
          <w:spacing w:val="-6"/>
          <w:w w:val="105"/>
        </w:rPr>
        <w:t xml:space="preserve"> </w:t>
      </w:r>
      <w:r>
        <w:rPr>
          <w:color w:val="1A1A1A"/>
          <w:w w:val="105"/>
        </w:rPr>
        <w:t>will</w:t>
      </w:r>
      <w:r>
        <w:rPr>
          <w:color w:val="1A1A1A"/>
          <w:spacing w:val="-13"/>
          <w:w w:val="105"/>
        </w:rPr>
        <w:t xml:space="preserve"> </w:t>
      </w:r>
      <w:r>
        <w:rPr>
          <w:color w:val="1A1A1A"/>
          <w:w w:val="105"/>
        </w:rPr>
        <w:t>not</w:t>
      </w:r>
      <w:r>
        <w:rPr>
          <w:color w:val="1A1A1A"/>
          <w:spacing w:val="-8"/>
          <w:w w:val="105"/>
        </w:rPr>
        <w:t xml:space="preserve"> </w:t>
      </w:r>
      <w:r>
        <w:rPr>
          <w:color w:val="1A1A1A"/>
          <w:w w:val="105"/>
        </w:rPr>
        <w:t>support,</w:t>
      </w:r>
      <w:r>
        <w:rPr>
          <w:color w:val="1A1A1A"/>
          <w:spacing w:val="-8"/>
          <w:w w:val="105"/>
        </w:rPr>
        <w:t xml:space="preserve"> </w:t>
      </w:r>
      <w:r>
        <w:rPr>
          <w:color w:val="1A1A1A"/>
          <w:w w:val="105"/>
        </w:rPr>
        <w:t>condone</w:t>
      </w:r>
      <w:r>
        <w:rPr>
          <w:color w:val="1A1A1A"/>
          <w:spacing w:val="-8"/>
          <w:w w:val="105"/>
        </w:rPr>
        <w:t xml:space="preserve"> </w:t>
      </w:r>
      <w:r>
        <w:rPr>
          <w:color w:val="1A1A1A"/>
          <w:w w:val="105"/>
        </w:rPr>
        <w:t>or</w:t>
      </w:r>
      <w:r>
        <w:rPr>
          <w:color w:val="1A1A1A"/>
          <w:spacing w:val="-5"/>
          <w:w w:val="105"/>
        </w:rPr>
        <w:t xml:space="preserve"> </w:t>
      </w:r>
      <w:r>
        <w:rPr>
          <w:color w:val="1A1A1A"/>
          <w:w w:val="105"/>
        </w:rPr>
        <w:t>deal</w:t>
      </w:r>
    </w:p>
    <w:p w14:paraId="06A5A586" w14:textId="77777777" w:rsidR="00C04BA7" w:rsidRDefault="00C04BA7">
      <w:pPr>
        <w:pStyle w:val="BodyText"/>
        <w:spacing w:line="302" w:lineRule="auto"/>
        <w:sectPr w:rsidR="00C04BA7">
          <w:type w:val="continuous"/>
          <w:pgSz w:w="11920" w:h="16850"/>
          <w:pgMar w:top="1460" w:right="1417" w:bottom="280" w:left="1275" w:header="720" w:footer="720" w:gutter="0"/>
          <w:cols w:space="720"/>
        </w:sectPr>
      </w:pPr>
    </w:p>
    <w:p w14:paraId="1BCBB88F" w14:textId="77777777" w:rsidR="00C04BA7" w:rsidRDefault="00000000">
      <w:pPr>
        <w:pStyle w:val="BodyText"/>
        <w:spacing w:before="78" w:line="302" w:lineRule="auto"/>
        <w:ind w:left="112" w:right="139"/>
      </w:pPr>
      <w:r>
        <w:rPr>
          <w:color w:val="1A1A1A"/>
        </w:rPr>
        <w:lastRenderedPageBreak/>
        <w:t>with</w:t>
      </w:r>
      <w:r>
        <w:rPr>
          <w:color w:val="1A1A1A"/>
          <w:spacing w:val="40"/>
        </w:rPr>
        <w:t xml:space="preserve"> </w:t>
      </w:r>
      <w:r>
        <w:rPr>
          <w:color w:val="1A1A1A"/>
        </w:rPr>
        <w:t>any</w:t>
      </w:r>
      <w:r>
        <w:rPr>
          <w:color w:val="1A1A1A"/>
          <w:spacing w:val="40"/>
        </w:rPr>
        <w:t xml:space="preserve"> </w:t>
      </w:r>
      <w:r>
        <w:rPr>
          <w:color w:val="1A1A1A"/>
        </w:rPr>
        <w:t>business</w:t>
      </w:r>
      <w:r>
        <w:rPr>
          <w:color w:val="1A1A1A"/>
          <w:spacing w:val="40"/>
        </w:rPr>
        <w:t xml:space="preserve"> </w:t>
      </w:r>
      <w:r>
        <w:rPr>
          <w:color w:val="1A1A1A"/>
        </w:rPr>
        <w:t>knowingly</w:t>
      </w:r>
      <w:r>
        <w:rPr>
          <w:color w:val="1A1A1A"/>
          <w:spacing w:val="40"/>
        </w:rPr>
        <w:t xml:space="preserve"> </w:t>
      </w:r>
      <w:r>
        <w:rPr>
          <w:color w:val="1A1A1A"/>
        </w:rPr>
        <w:t>involved</w:t>
      </w:r>
      <w:r>
        <w:rPr>
          <w:color w:val="1A1A1A"/>
          <w:spacing w:val="40"/>
        </w:rPr>
        <w:t xml:space="preserve"> </w:t>
      </w:r>
      <w:r>
        <w:rPr>
          <w:color w:val="1A1A1A"/>
        </w:rPr>
        <w:t>in</w:t>
      </w:r>
      <w:r>
        <w:rPr>
          <w:color w:val="1A1A1A"/>
          <w:spacing w:val="40"/>
        </w:rPr>
        <w:t xml:space="preserve"> </w:t>
      </w:r>
      <w:r>
        <w:rPr>
          <w:color w:val="1A1A1A"/>
        </w:rPr>
        <w:t>practices</w:t>
      </w:r>
      <w:r>
        <w:rPr>
          <w:color w:val="1A1A1A"/>
          <w:spacing w:val="40"/>
        </w:rPr>
        <w:t xml:space="preserve"> </w:t>
      </w:r>
      <w:r>
        <w:rPr>
          <w:color w:val="1A1A1A"/>
        </w:rPr>
        <w:t>such</w:t>
      </w:r>
      <w:r>
        <w:rPr>
          <w:color w:val="1A1A1A"/>
          <w:spacing w:val="40"/>
        </w:rPr>
        <w:t xml:space="preserve"> </w:t>
      </w:r>
      <w:r>
        <w:rPr>
          <w:color w:val="1A1A1A"/>
        </w:rPr>
        <w:t>as</w:t>
      </w:r>
      <w:r>
        <w:rPr>
          <w:color w:val="1A1A1A"/>
          <w:spacing w:val="40"/>
        </w:rPr>
        <w:t xml:space="preserve"> </w:t>
      </w:r>
      <w:r>
        <w:rPr>
          <w:color w:val="1A1A1A"/>
        </w:rPr>
        <w:t>modern</w:t>
      </w:r>
      <w:r>
        <w:rPr>
          <w:color w:val="1A1A1A"/>
          <w:spacing w:val="40"/>
        </w:rPr>
        <w:t xml:space="preserve"> </w:t>
      </w:r>
      <w:r>
        <w:rPr>
          <w:color w:val="1A1A1A"/>
        </w:rPr>
        <w:t>slavery</w:t>
      </w:r>
      <w:r>
        <w:rPr>
          <w:color w:val="1A1A1A"/>
          <w:spacing w:val="40"/>
        </w:rPr>
        <w:t xml:space="preserve"> </w:t>
      </w:r>
      <w:r>
        <w:rPr>
          <w:color w:val="1A1A1A"/>
        </w:rPr>
        <w:t>and/or</w:t>
      </w:r>
      <w:r>
        <w:rPr>
          <w:color w:val="1A1A1A"/>
          <w:spacing w:val="40"/>
        </w:rPr>
        <w:t xml:space="preserve"> </w:t>
      </w:r>
      <w:r>
        <w:rPr>
          <w:color w:val="1A1A1A"/>
        </w:rPr>
        <w:t xml:space="preserve">human </w:t>
      </w:r>
      <w:r>
        <w:rPr>
          <w:color w:val="1A1A1A"/>
          <w:spacing w:val="-2"/>
        </w:rPr>
        <w:t>trafficking.</w:t>
      </w:r>
    </w:p>
    <w:p w14:paraId="7174063C" w14:textId="77777777" w:rsidR="00C04BA7" w:rsidRDefault="00000000">
      <w:pPr>
        <w:pStyle w:val="BodyText"/>
        <w:spacing w:before="150" w:line="304" w:lineRule="auto"/>
        <w:ind w:left="158" w:right="52" w:hanging="5"/>
      </w:pPr>
      <w:r>
        <w:rPr>
          <w:color w:val="1A1A1A"/>
          <w:w w:val="105"/>
        </w:rPr>
        <w:t>We</w:t>
      </w:r>
      <w:r>
        <w:rPr>
          <w:color w:val="1A1A1A"/>
          <w:spacing w:val="-15"/>
          <w:w w:val="105"/>
        </w:rPr>
        <w:t xml:space="preserve"> </w:t>
      </w:r>
      <w:r>
        <w:rPr>
          <w:color w:val="1A1A1A"/>
          <w:w w:val="105"/>
        </w:rPr>
        <w:t>have</w:t>
      </w:r>
      <w:r>
        <w:rPr>
          <w:color w:val="1A1A1A"/>
          <w:spacing w:val="-15"/>
          <w:w w:val="105"/>
        </w:rPr>
        <w:t xml:space="preserve"> </w:t>
      </w:r>
      <w:r>
        <w:rPr>
          <w:color w:val="1A1A1A"/>
          <w:w w:val="105"/>
        </w:rPr>
        <w:t>incorporated with</w:t>
      </w:r>
      <w:r>
        <w:rPr>
          <w:color w:val="1A1A1A"/>
          <w:spacing w:val="-15"/>
          <w:w w:val="105"/>
        </w:rPr>
        <w:t xml:space="preserve"> </w:t>
      </w:r>
      <w:r>
        <w:rPr>
          <w:color w:val="1A1A1A"/>
          <w:w w:val="105"/>
        </w:rPr>
        <w:t>this</w:t>
      </w:r>
      <w:r>
        <w:rPr>
          <w:color w:val="1A1A1A"/>
          <w:spacing w:val="-14"/>
          <w:w w:val="105"/>
        </w:rPr>
        <w:t xml:space="preserve"> </w:t>
      </w:r>
      <w:r>
        <w:rPr>
          <w:color w:val="1A1A1A"/>
          <w:w w:val="105"/>
        </w:rPr>
        <w:t>Modern</w:t>
      </w:r>
      <w:r>
        <w:rPr>
          <w:color w:val="1A1A1A"/>
          <w:spacing w:val="-15"/>
          <w:w w:val="105"/>
        </w:rPr>
        <w:t xml:space="preserve"> </w:t>
      </w:r>
      <w:r>
        <w:rPr>
          <w:color w:val="1A1A1A"/>
          <w:w w:val="105"/>
        </w:rPr>
        <w:t>Slavery</w:t>
      </w:r>
      <w:r>
        <w:rPr>
          <w:color w:val="1A1A1A"/>
          <w:spacing w:val="-15"/>
          <w:w w:val="105"/>
        </w:rPr>
        <w:t xml:space="preserve"> </w:t>
      </w:r>
      <w:r>
        <w:rPr>
          <w:color w:val="1A1A1A"/>
          <w:w w:val="105"/>
        </w:rPr>
        <w:t>Policy</w:t>
      </w:r>
      <w:r>
        <w:rPr>
          <w:color w:val="1A1A1A"/>
          <w:spacing w:val="16"/>
          <w:w w:val="105"/>
        </w:rPr>
        <w:t xml:space="preserve"> </w:t>
      </w:r>
      <w:r>
        <w:rPr>
          <w:color w:val="1A1A1A"/>
          <w:w w:val="105"/>
        </w:rPr>
        <w:t>into</w:t>
      </w:r>
      <w:r>
        <w:rPr>
          <w:color w:val="1A1A1A"/>
          <w:spacing w:val="-15"/>
          <w:w w:val="105"/>
        </w:rPr>
        <w:t xml:space="preserve"> </w:t>
      </w:r>
      <w:r>
        <w:rPr>
          <w:color w:val="1A1A1A"/>
          <w:w w:val="105"/>
        </w:rPr>
        <w:t>our</w:t>
      </w:r>
      <w:r>
        <w:rPr>
          <w:color w:val="1A1A1A"/>
          <w:spacing w:val="-14"/>
          <w:w w:val="105"/>
        </w:rPr>
        <w:t xml:space="preserve"> </w:t>
      </w:r>
      <w:r>
        <w:rPr>
          <w:color w:val="1A1A1A"/>
          <w:w w:val="105"/>
        </w:rPr>
        <w:t>own</w:t>
      </w:r>
      <w:r>
        <w:rPr>
          <w:color w:val="1A1A1A"/>
          <w:spacing w:val="-15"/>
          <w:w w:val="105"/>
        </w:rPr>
        <w:t xml:space="preserve"> </w:t>
      </w:r>
      <w:r>
        <w:rPr>
          <w:color w:val="1A1A1A"/>
          <w:w w:val="105"/>
        </w:rPr>
        <w:t>business</w:t>
      </w:r>
      <w:r>
        <w:rPr>
          <w:color w:val="1A1A1A"/>
          <w:spacing w:val="-14"/>
          <w:w w:val="105"/>
        </w:rPr>
        <w:t xml:space="preserve"> </w:t>
      </w:r>
      <w:r>
        <w:rPr>
          <w:color w:val="1A1A1A"/>
          <w:w w:val="105"/>
        </w:rPr>
        <w:t>management</w:t>
      </w:r>
      <w:r>
        <w:rPr>
          <w:color w:val="1A1A1A"/>
          <w:spacing w:val="-4"/>
          <w:w w:val="105"/>
        </w:rPr>
        <w:t xml:space="preserve"> </w:t>
      </w:r>
      <w:r>
        <w:rPr>
          <w:color w:val="1A1A1A"/>
          <w:w w:val="105"/>
        </w:rPr>
        <w:t>system and follow the policy both internally and with third parties and advisers. Our Modern Slavery Policy reflects our commitment to acting ethically and with integrity in all of our activities and business relationships and to implementing and enforcing effective systems and controls to ensure slavery</w:t>
      </w:r>
      <w:r>
        <w:rPr>
          <w:color w:val="1A1A1A"/>
          <w:spacing w:val="-5"/>
          <w:w w:val="105"/>
        </w:rPr>
        <w:t xml:space="preserve"> </w:t>
      </w:r>
      <w:r>
        <w:rPr>
          <w:color w:val="1A1A1A"/>
          <w:w w:val="105"/>
        </w:rPr>
        <w:t>and human</w:t>
      </w:r>
      <w:r>
        <w:rPr>
          <w:color w:val="1A1A1A"/>
          <w:spacing w:val="-2"/>
          <w:w w:val="105"/>
        </w:rPr>
        <w:t xml:space="preserve"> </w:t>
      </w:r>
      <w:r>
        <w:rPr>
          <w:color w:val="1A1A1A"/>
          <w:w w:val="105"/>
        </w:rPr>
        <w:t>trafficking</w:t>
      </w:r>
      <w:r>
        <w:rPr>
          <w:color w:val="1A1A1A"/>
          <w:spacing w:val="-2"/>
          <w:w w:val="105"/>
        </w:rPr>
        <w:t xml:space="preserve"> </w:t>
      </w:r>
      <w:r>
        <w:rPr>
          <w:color w:val="1A1A1A"/>
          <w:w w:val="105"/>
        </w:rPr>
        <w:t>is</w:t>
      </w:r>
      <w:r>
        <w:rPr>
          <w:color w:val="1A1A1A"/>
          <w:spacing w:val="-6"/>
          <w:w w:val="105"/>
        </w:rPr>
        <w:t xml:space="preserve"> </w:t>
      </w:r>
      <w:r>
        <w:rPr>
          <w:color w:val="1A1A1A"/>
          <w:w w:val="105"/>
        </w:rPr>
        <w:t>not taking</w:t>
      </w:r>
      <w:r>
        <w:rPr>
          <w:color w:val="1A1A1A"/>
          <w:spacing w:val="-5"/>
          <w:w w:val="105"/>
        </w:rPr>
        <w:t xml:space="preserve"> </w:t>
      </w:r>
      <w:r>
        <w:rPr>
          <w:color w:val="1A1A1A"/>
          <w:w w:val="105"/>
        </w:rPr>
        <w:t>place anywhere in our supply chains. We also have the following policies in place relevant to modern slavery, which we continuously review</w:t>
      </w:r>
      <w:r>
        <w:rPr>
          <w:color w:val="1A1A1A"/>
          <w:spacing w:val="40"/>
          <w:w w:val="105"/>
        </w:rPr>
        <w:t xml:space="preserve"> </w:t>
      </w:r>
      <w:r>
        <w:rPr>
          <w:color w:val="1A1A1A"/>
          <w:w w:val="105"/>
        </w:rPr>
        <w:t>and update:</w:t>
      </w:r>
    </w:p>
    <w:p w14:paraId="0B202629" w14:textId="77777777" w:rsidR="00C04BA7" w:rsidRDefault="00000000">
      <w:pPr>
        <w:pStyle w:val="ListParagraph"/>
        <w:numPr>
          <w:ilvl w:val="0"/>
          <w:numId w:val="1"/>
        </w:numPr>
        <w:tabs>
          <w:tab w:val="left" w:pos="719"/>
        </w:tabs>
        <w:spacing w:before="154"/>
        <w:rPr>
          <w:sz w:val="20"/>
        </w:rPr>
      </w:pPr>
      <w:r>
        <w:rPr>
          <w:color w:val="1A1A1A"/>
          <w:sz w:val="20"/>
        </w:rPr>
        <w:t>KPIAC</w:t>
      </w:r>
      <w:r>
        <w:rPr>
          <w:color w:val="1A1A1A"/>
          <w:spacing w:val="31"/>
          <w:sz w:val="20"/>
        </w:rPr>
        <w:t xml:space="preserve"> </w:t>
      </w:r>
      <w:r>
        <w:rPr>
          <w:color w:val="1A1A1A"/>
          <w:sz w:val="20"/>
        </w:rPr>
        <w:t>Ethical</w:t>
      </w:r>
      <w:r>
        <w:rPr>
          <w:color w:val="1A1A1A"/>
          <w:spacing w:val="30"/>
          <w:sz w:val="20"/>
        </w:rPr>
        <w:t xml:space="preserve"> </w:t>
      </w:r>
      <w:r>
        <w:rPr>
          <w:color w:val="1A1A1A"/>
          <w:sz w:val="20"/>
        </w:rPr>
        <w:t>Business</w:t>
      </w:r>
      <w:r>
        <w:rPr>
          <w:color w:val="1A1A1A"/>
          <w:spacing w:val="31"/>
          <w:sz w:val="20"/>
        </w:rPr>
        <w:t xml:space="preserve"> </w:t>
      </w:r>
      <w:r>
        <w:rPr>
          <w:color w:val="1A1A1A"/>
          <w:spacing w:val="-2"/>
          <w:sz w:val="20"/>
        </w:rPr>
        <w:t>policy</w:t>
      </w:r>
    </w:p>
    <w:p w14:paraId="6B6497D5" w14:textId="77777777" w:rsidR="00C04BA7" w:rsidRDefault="00000000">
      <w:pPr>
        <w:pStyle w:val="ListParagraph"/>
        <w:numPr>
          <w:ilvl w:val="0"/>
          <w:numId w:val="1"/>
        </w:numPr>
        <w:tabs>
          <w:tab w:val="left" w:pos="719"/>
        </w:tabs>
        <w:spacing w:before="157"/>
        <w:rPr>
          <w:sz w:val="20"/>
        </w:rPr>
      </w:pPr>
      <w:r>
        <w:rPr>
          <w:color w:val="1A1A1A"/>
          <w:sz w:val="20"/>
        </w:rPr>
        <w:t>KPI</w:t>
      </w:r>
      <w:r>
        <w:rPr>
          <w:color w:val="1A1A1A"/>
          <w:spacing w:val="17"/>
          <w:sz w:val="20"/>
        </w:rPr>
        <w:t xml:space="preserve"> </w:t>
      </w:r>
      <w:r>
        <w:rPr>
          <w:color w:val="1A1A1A"/>
          <w:sz w:val="20"/>
        </w:rPr>
        <w:t>Code</w:t>
      </w:r>
      <w:r>
        <w:rPr>
          <w:color w:val="1A1A1A"/>
          <w:spacing w:val="16"/>
          <w:sz w:val="20"/>
        </w:rPr>
        <w:t xml:space="preserve"> </w:t>
      </w:r>
      <w:r>
        <w:rPr>
          <w:color w:val="1A1A1A"/>
          <w:sz w:val="20"/>
        </w:rPr>
        <w:t>of</w:t>
      </w:r>
      <w:r>
        <w:rPr>
          <w:color w:val="1A1A1A"/>
          <w:spacing w:val="14"/>
          <w:sz w:val="20"/>
        </w:rPr>
        <w:t xml:space="preserve"> </w:t>
      </w:r>
      <w:r>
        <w:rPr>
          <w:color w:val="1A1A1A"/>
          <w:spacing w:val="-2"/>
          <w:sz w:val="20"/>
        </w:rPr>
        <w:t>Conduct</w:t>
      </w:r>
    </w:p>
    <w:p w14:paraId="0D21B547" w14:textId="77777777" w:rsidR="00C04BA7" w:rsidRDefault="00000000">
      <w:pPr>
        <w:pStyle w:val="ListParagraph"/>
        <w:numPr>
          <w:ilvl w:val="0"/>
          <w:numId w:val="1"/>
        </w:numPr>
        <w:tabs>
          <w:tab w:val="left" w:pos="719"/>
        </w:tabs>
        <w:rPr>
          <w:sz w:val="20"/>
        </w:rPr>
      </w:pPr>
      <w:r>
        <w:rPr>
          <w:color w:val="1A1A1A"/>
          <w:sz w:val="20"/>
        </w:rPr>
        <w:t>KPIAC</w:t>
      </w:r>
      <w:r>
        <w:rPr>
          <w:color w:val="1A1A1A"/>
          <w:spacing w:val="28"/>
          <w:sz w:val="20"/>
        </w:rPr>
        <w:t xml:space="preserve"> </w:t>
      </w:r>
      <w:r>
        <w:rPr>
          <w:color w:val="1A1A1A"/>
          <w:sz w:val="20"/>
        </w:rPr>
        <w:t>Purchasing</w:t>
      </w:r>
      <w:r>
        <w:rPr>
          <w:color w:val="1A1A1A"/>
          <w:spacing w:val="32"/>
          <w:sz w:val="20"/>
        </w:rPr>
        <w:t xml:space="preserve"> </w:t>
      </w:r>
      <w:r>
        <w:rPr>
          <w:color w:val="1A1A1A"/>
          <w:sz w:val="20"/>
        </w:rPr>
        <w:t>policy</w:t>
      </w:r>
      <w:r>
        <w:rPr>
          <w:color w:val="1A1A1A"/>
          <w:spacing w:val="29"/>
          <w:sz w:val="20"/>
        </w:rPr>
        <w:t xml:space="preserve"> </w:t>
      </w:r>
      <w:r>
        <w:rPr>
          <w:color w:val="1A1A1A"/>
          <w:sz w:val="20"/>
        </w:rPr>
        <w:t>and</w:t>
      </w:r>
      <w:r>
        <w:rPr>
          <w:color w:val="1A1A1A"/>
          <w:spacing w:val="26"/>
          <w:sz w:val="20"/>
        </w:rPr>
        <w:t xml:space="preserve"> </w:t>
      </w:r>
      <w:r>
        <w:rPr>
          <w:color w:val="1A1A1A"/>
          <w:spacing w:val="-2"/>
          <w:sz w:val="20"/>
        </w:rPr>
        <w:t>procedure</w:t>
      </w:r>
    </w:p>
    <w:p w14:paraId="613411AC" w14:textId="77777777" w:rsidR="00C04BA7" w:rsidRDefault="00000000">
      <w:pPr>
        <w:pStyle w:val="ListParagraph"/>
        <w:numPr>
          <w:ilvl w:val="0"/>
          <w:numId w:val="1"/>
        </w:numPr>
        <w:tabs>
          <w:tab w:val="left" w:pos="719"/>
        </w:tabs>
        <w:rPr>
          <w:sz w:val="20"/>
        </w:rPr>
      </w:pPr>
      <w:r>
        <w:rPr>
          <w:color w:val="1A1A1A"/>
          <w:sz w:val="20"/>
        </w:rPr>
        <w:t>KPIAC</w:t>
      </w:r>
      <w:r>
        <w:rPr>
          <w:color w:val="1A1A1A"/>
          <w:spacing w:val="27"/>
          <w:sz w:val="20"/>
        </w:rPr>
        <w:t xml:space="preserve"> </w:t>
      </w:r>
      <w:r>
        <w:rPr>
          <w:color w:val="1A1A1A"/>
          <w:sz w:val="20"/>
        </w:rPr>
        <w:t>General</w:t>
      </w:r>
      <w:r>
        <w:rPr>
          <w:color w:val="1A1A1A"/>
          <w:spacing w:val="23"/>
          <w:sz w:val="20"/>
        </w:rPr>
        <w:t xml:space="preserve"> </w:t>
      </w:r>
      <w:r>
        <w:rPr>
          <w:color w:val="1A1A1A"/>
          <w:sz w:val="20"/>
        </w:rPr>
        <w:t>Terms</w:t>
      </w:r>
      <w:r>
        <w:rPr>
          <w:color w:val="1A1A1A"/>
          <w:spacing w:val="27"/>
          <w:sz w:val="20"/>
        </w:rPr>
        <w:t xml:space="preserve"> </w:t>
      </w:r>
      <w:r>
        <w:rPr>
          <w:color w:val="1A1A1A"/>
          <w:sz w:val="20"/>
        </w:rPr>
        <w:t>and</w:t>
      </w:r>
      <w:r>
        <w:rPr>
          <w:color w:val="1A1A1A"/>
          <w:spacing w:val="25"/>
          <w:sz w:val="20"/>
        </w:rPr>
        <w:t xml:space="preserve"> </w:t>
      </w:r>
      <w:r>
        <w:rPr>
          <w:color w:val="1A1A1A"/>
          <w:spacing w:val="-2"/>
          <w:sz w:val="20"/>
        </w:rPr>
        <w:t>Conditions</w:t>
      </w:r>
    </w:p>
    <w:p w14:paraId="2596EC1F" w14:textId="77777777" w:rsidR="00C04BA7" w:rsidRDefault="00C04BA7">
      <w:pPr>
        <w:pStyle w:val="BodyText"/>
        <w:spacing w:before="156"/>
        <w:ind w:left="0"/>
        <w:jc w:val="left"/>
      </w:pPr>
    </w:p>
    <w:p w14:paraId="29ED25AC" w14:textId="77777777" w:rsidR="00C04BA7" w:rsidRDefault="00000000">
      <w:pPr>
        <w:pStyle w:val="Heading1"/>
        <w:spacing w:before="1"/>
        <w:ind w:left="155"/>
      </w:pPr>
      <w:r>
        <w:rPr>
          <w:color w:val="1A1A1A"/>
          <w:spacing w:val="-2"/>
          <w:w w:val="105"/>
        </w:rPr>
        <w:t>Due</w:t>
      </w:r>
      <w:r>
        <w:rPr>
          <w:color w:val="1A1A1A"/>
          <w:spacing w:val="-22"/>
          <w:w w:val="105"/>
        </w:rPr>
        <w:t xml:space="preserve"> </w:t>
      </w:r>
      <w:r>
        <w:rPr>
          <w:color w:val="1A1A1A"/>
          <w:spacing w:val="-2"/>
          <w:w w:val="105"/>
        </w:rPr>
        <w:t>diligence</w:t>
      </w:r>
      <w:r>
        <w:rPr>
          <w:color w:val="1A1A1A"/>
          <w:spacing w:val="-6"/>
          <w:w w:val="105"/>
        </w:rPr>
        <w:t xml:space="preserve"> </w:t>
      </w:r>
      <w:r>
        <w:rPr>
          <w:color w:val="1A1A1A"/>
          <w:spacing w:val="-2"/>
          <w:w w:val="105"/>
        </w:rPr>
        <w:t>processes</w:t>
      </w:r>
    </w:p>
    <w:p w14:paraId="09CB0B1C" w14:textId="77777777" w:rsidR="00C04BA7" w:rsidRDefault="00000000">
      <w:pPr>
        <w:pStyle w:val="BodyText"/>
        <w:spacing w:before="216" w:line="307" w:lineRule="auto"/>
        <w:ind w:left="155" w:right="71" w:hanging="5"/>
      </w:pPr>
      <w:r>
        <w:rPr>
          <w:color w:val="1A1A1A"/>
        </w:rPr>
        <w:t>The</w:t>
      </w:r>
      <w:r>
        <w:rPr>
          <w:color w:val="1A1A1A"/>
          <w:spacing w:val="40"/>
        </w:rPr>
        <w:t xml:space="preserve"> </w:t>
      </w:r>
      <w:r>
        <w:rPr>
          <w:color w:val="1A1A1A"/>
        </w:rPr>
        <w:t>Company</w:t>
      </w:r>
      <w:r>
        <w:rPr>
          <w:color w:val="1A1A1A"/>
          <w:spacing w:val="40"/>
        </w:rPr>
        <w:t xml:space="preserve"> </w:t>
      </w:r>
      <w:r>
        <w:rPr>
          <w:color w:val="1A1A1A"/>
        </w:rPr>
        <w:t>has</w:t>
      </w:r>
      <w:r>
        <w:rPr>
          <w:color w:val="1A1A1A"/>
          <w:spacing w:val="40"/>
        </w:rPr>
        <w:t xml:space="preserve"> </w:t>
      </w:r>
      <w:r>
        <w:rPr>
          <w:color w:val="1A1A1A"/>
        </w:rPr>
        <w:t>in</w:t>
      </w:r>
      <w:r>
        <w:rPr>
          <w:color w:val="1A1A1A"/>
          <w:spacing w:val="40"/>
        </w:rPr>
        <w:t xml:space="preserve"> </w:t>
      </w:r>
      <w:r>
        <w:rPr>
          <w:color w:val="1A1A1A"/>
        </w:rPr>
        <w:t>place</w:t>
      </w:r>
      <w:r>
        <w:rPr>
          <w:color w:val="1A1A1A"/>
          <w:spacing w:val="40"/>
        </w:rPr>
        <w:t xml:space="preserve"> </w:t>
      </w:r>
      <w:r>
        <w:rPr>
          <w:color w:val="1A1A1A"/>
        </w:rPr>
        <w:t>established</w:t>
      </w:r>
      <w:r>
        <w:rPr>
          <w:color w:val="1A1A1A"/>
          <w:spacing w:val="40"/>
        </w:rPr>
        <w:t xml:space="preserve"> </w:t>
      </w:r>
      <w:r>
        <w:rPr>
          <w:color w:val="1A1A1A"/>
        </w:rPr>
        <w:t>supplier</w:t>
      </w:r>
      <w:r>
        <w:rPr>
          <w:color w:val="1A1A1A"/>
          <w:spacing w:val="40"/>
        </w:rPr>
        <w:t xml:space="preserve"> </w:t>
      </w:r>
      <w:r>
        <w:rPr>
          <w:color w:val="1A1A1A"/>
        </w:rPr>
        <w:t>and</w:t>
      </w:r>
      <w:r>
        <w:rPr>
          <w:color w:val="1A1A1A"/>
          <w:spacing w:val="40"/>
        </w:rPr>
        <w:t xml:space="preserve"> </w:t>
      </w:r>
      <w:r>
        <w:rPr>
          <w:color w:val="1A1A1A"/>
        </w:rPr>
        <w:t>customer</w:t>
      </w:r>
      <w:r>
        <w:rPr>
          <w:color w:val="1A1A1A"/>
          <w:spacing w:val="40"/>
        </w:rPr>
        <w:t xml:space="preserve"> </w:t>
      </w:r>
      <w:r>
        <w:rPr>
          <w:color w:val="1A1A1A"/>
        </w:rPr>
        <w:t>approval</w:t>
      </w:r>
      <w:r>
        <w:rPr>
          <w:color w:val="1A1A1A"/>
          <w:spacing w:val="40"/>
        </w:rPr>
        <w:t xml:space="preserve"> </w:t>
      </w:r>
      <w:r>
        <w:rPr>
          <w:color w:val="1A1A1A"/>
        </w:rPr>
        <w:t>processes</w:t>
      </w:r>
      <w:r>
        <w:rPr>
          <w:color w:val="1A1A1A"/>
          <w:spacing w:val="40"/>
        </w:rPr>
        <w:t xml:space="preserve"> </w:t>
      </w:r>
      <w:r>
        <w:rPr>
          <w:color w:val="1A1A1A"/>
        </w:rPr>
        <w:t>and procurement related processes that enable the Company to enable appropriate due diligence.</w:t>
      </w:r>
      <w:r>
        <w:rPr>
          <w:color w:val="1A1A1A"/>
          <w:spacing w:val="40"/>
        </w:rPr>
        <w:t xml:space="preserve"> </w:t>
      </w:r>
      <w:r>
        <w:rPr>
          <w:color w:val="1A1A1A"/>
        </w:rPr>
        <w:t>We ask</w:t>
      </w:r>
      <w:r>
        <w:rPr>
          <w:color w:val="1A1A1A"/>
          <w:spacing w:val="80"/>
        </w:rPr>
        <w:t xml:space="preserve"> </w:t>
      </w:r>
      <w:r>
        <w:rPr>
          <w:color w:val="1A1A1A"/>
        </w:rPr>
        <w:t>potential</w:t>
      </w:r>
      <w:r>
        <w:rPr>
          <w:color w:val="1A1A1A"/>
          <w:spacing w:val="80"/>
        </w:rPr>
        <w:t xml:space="preserve"> </w:t>
      </w:r>
      <w:r>
        <w:rPr>
          <w:color w:val="1A1A1A"/>
        </w:rPr>
        <w:t>suppliers</w:t>
      </w:r>
      <w:r>
        <w:rPr>
          <w:color w:val="1A1A1A"/>
          <w:spacing w:val="80"/>
        </w:rPr>
        <w:t xml:space="preserve"> </w:t>
      </w:r>
      <w:r>
        <w:rPr>
          <w:color w:val="1A1A1A"/>
        </w:rPr>
        <w:t>to</w:t>
      </w:r>
      <w:r>
        <w:rPr>
          <w:color w:val="1A1A1A"/>
          <w:spacing w:val="80"/>
        </w:rPr>
        <w:t xml:space="preserve"> </w:t>
      </w:r>
      <w:r>
        <w:rPr>
          <w:color w:val="1A1A1A"/>
        </w:rPr>
        <w:t>review</w:t>
      </w:r>
      <w:r>
        <w:rPr>
          <w:color w:val="1A1A1A"/>
          <w:spacing w:val="80"/>
        </w:rPr>
        <w:t xml:space="preserve"> </w:t>
      </w:r>
      <w:r>
        <w:rPr>
          <w:color w:val="1A1A1A"/>
        </w:rPr>
        <w:t>and</w:t>
      </w:r>
      <w:r>
        <w:rPr>
          <w:color w:val="1A1A1A"/>
          <w:spacing w:val="80"/>
        </w:rPr>
        <w:t xml:space="preserve"> </w:t>
      </w:r>
      <w:r>
        <w:rPr>
          <w:color w:val="1A1A1A"/>
        </w:rPr>
        <w:t>acknowledge</w:t>
      </w:r>
      <w:r>
        <w:rPr>
          <w:color w:val="1A1A1A"/>
          <w:spacing w:val="80"/>
        </w:rPr>
        <w:t xml:space="preserve"> </w:t>
      </w:r>
      <w:r>
        <w:rPr>
          <w:color w:val="1A1A1A"/>
        </w:rPr>
        <w:t>the</w:t>
      </w:r>
      <w:r>
        <w:rPr>
          <w:color w:val="1A1A1A"/>
          <w:spacing w:val="80"/>
        </w:rPr>
        <w:t xml:space="preserve"> </w:t>
      </w:r>
      <w:r>
        <w:rPr>
          <w:color w:val="1A1A1A"/>
        </w:rPr>
        <w:t>Ethical</w:t>
      </w:r>
      <w:r>
        <w:rPr>
          <w:color w:val="1A1A1A"/>
          <w:spacing w:val="40"/>
        </w:rPr>
        <w:t xml:space="preserve"> </w:t>
      </w:r>
      <w:r>
        <w:rPr>
          <w:color w:val="1A1A1A"/>
        </w:rPr>
        <w:t>Business</w:t>
      </w:r>
      <w:r>
        <w:rPr>
          <w:color w:val="1A1A1A"/>
          <w:spacing w:val="40"/>
        </w:rPr>
        <w:t xml:space="preserve"> </w:t>
      </w:r>
      <w:r>
        <w:rPr>
          <w:color w:val="1A1A1A"/>
        </w:rPr>
        <w:t>policy</w:t>
      </w:r>
      <w:r>
        <w:rPr>
          <w:color w:val="1A1A1A"/>
          <w:spacing w:val="40"/>
        </w:rPr>
        <w:t xml:space="preserve"> </w:t>
      </w:r>
      <w:r>
        <w:rPr>
          <w:color w:val="1A1A1A"/>
        </w:rPr>
        <w:t>and</w:t>
      </w:r>
      <w:r>
        <w:rPr>
          <w:color w:val="1A1A1A"/>
          <w:spacing w:val="40"/>
        </w:rPr>
        <w:t xml:space="preserve"> </w:t>
      </w:r>
      <w:r>
        <w:rPr>
          <w:color w:val="1A1A1A"/>
        </w:rPr>
        <w:t>our customers</w:t>
      </w:r>
      <w:r>
        <w:rPr>
          <w:color w:val="1A1A1A"/>
          <w:spacing w:val="40"/>
        </w:rPr>
        <w:t xml:space="preserve"> </w:t>
      </w:r>
      <w:r>
        <w:rPr>
          <w:color w:val="1A1A1A"/>
        </w:rPr>
        <w:t>to</w:t>
      </w:r>
      <w:r>
        <w:rPr>
          <w:color w:val="1A1A1A"/>
          <w:spacing w:val="40"/>
        </w:rPr>
        <w:t xml:space="preserve"> </w:t>
      </w:r>
      <w:r>
        <w:rPr>
          <w:color w:val="1A1A1A"/>
        </w:rPr>
        <w:t>abide</w:t>
      </w:r>
      <w:r>
        <w:rPr>
          <w:color w:val="1A1A1A"/>
          <w:spacing w:val="40"/>
        </w:rPr>
        <w:t xml:space="preserve"> </w:t>
      </w:r>
      <w:r>
        <w:rPr>
          <w:color w:val="1A1A1A"/>
        </w:rPr>
        <w:t>by</w:t>
      </w:r>
      <w:r>
        <w:rPr>
          <w:color w:val="1A1A1A"/>
          <w:spacing w:val="40"/>
        </w:rPr>
        <w:t xml:space="preserve"> </w:t>
      </w:r>
      <w:r>
        <w:rPr>
          <w:color w:val="1A1A1A"/>
        </w:rPr>
        <w:t>the</w:t>
      </w:r>
      <w:r>
        <w:rPr>
          <w:color w:val="1A1A1A"/>
          <w:spacing w:val="40"/>
        </w:rPr>
        <w:t xml:space="preserve"> </w:t>
      </w:r>
      <w:r>
        <w:rPr>
          <w:color w:val="1A1A1A"/>
        </w:rPr>
        <w:t>Code</w:t>
      </w:r>
      <w:r>
        <w:rPr>
          <w:color w:val="1A1A1A"/>
          <w:spacing w:val="40"/>
        </w:rPr>
        <w:t xml:space="preserve"> </w:t>
      </w:r>
      <w:r>
        <w:rPr>
          <w:color w:val="1A1A1A"/>
        </w:rPr>
        <w:t>of</w:t>
      </w:r>
      <w:r>
        <w:rPr>
          <w:color w:val="1A1A1A"/>
          <w:spacing w:val="40"/>
        </w:rPr>
        <w:t xml:space="preserve"> </w:t>
      </w:r>
      <w:r>
        <w:rPr>
          <w:color w:val="1A1A1A"/>
        </w:rPr>
        <w:t>Conduct.</w:t>
      </w:r>
      <w:r>
        <w:rPr>
          <w:color w:val="1A1A1A"/>
          <w:spacing w:val="40"/>
        </w:rPr>
        <w:t xml:space="preserve"> </w:t>
      </w:r>
      <w:r>
        <w:rPr>
          <w:color w:val="1A1A1A"/>
        </w:rPr>
        <w:t>Our</w:t>
      </w:r>
      <w:r>
        <w:rPr>
          <w:color w:val="1A1A1A"/>
          <w:spacing w:val="40"/>
        </w:rPr>
        <w:t xml:space="preserve"> </w:t>
      </w:r>
      <w:r>
        <w:rPr>
          <w:color w:val="1A1A1A"/>
        </w:rPr>
        <w:t>standard</w:t>
      </w:r>
      <w:r>
        <w:rPr>
          <w:color w:val="1A1A1A"/>
          <w:spacing w:val="40"/>
        </w:rPr>
        <w:t xml:space="preserve"> </w:t>
      </w:r>
      <w:r>
        <w:rPr>
          <w:color w:val="1A1A1A"/>
        </w:rPr>
        <w:t>contractual</w:t>
      </w:r>
      <w:r>
        <w:rPr>
          <w:color w:val="1A1A1A"/>
          <w:spacing w:val="37"/>
        </w:rPr>
        <w:t xml:space="preserve"> </w:t>
      </w:r>
      <w:r>
        <w:rPr>
          <w:color w:val="1A1A1A"/>
        </w:rPr>
        <w:t>templates</w:t>
      </w:r>
      <w:r>
        <w:rPr>
          <w:color w:val="1A1A1A"/>
          <w:spacing w:val="40"/>
        </w:rPr>
        <w:t xml:space="preserve"> </w:t>
      </w:r>
      <w:r>
        <w:rPr>
          <w:color w:val="1A1A1A"/>
        </w:rPr>
        <w:t>with</w:t>
      </w:r>
      <w:r>
        <w:rPr>
          <w:color w:val="1A1A1A"/>
          <w:spacing w:val="40"/>
        </w:rPr>
        <w:t xml:space="preserve"> </w:t>
      </w:r>
      <w:r>
        <w:rPr>
          <w:color w:val="1A1A1A"/>
        </w:rPr>
        <w:t>suppliers and</w:t>
      </w:r>
      <w:r>
        <w:rPr>
          <w:color w:val="1A1A1A"/>
          <w:spacing w:val="40"/>
        </w:rPr>
        <w:t xml:space="preserve"> </w:t>
      </w:r>
      <w:r>
        <w:rPr>
          <w:color w:val="1A1A1A"/>
        </w:rPr>
        <w:t>customers</w:t>
      </w:r>
      <w:r>
        <w:rPr>
          <w:color w:val="1A1A1A"/>
          <w:spacing w:val="40"/>
        </w:rPr>
        <w:t xml:space="preserve"> </w:t>
      </w:r>
      <w:r>
        <w:rPr>
          <w:color w:val="1A1A1A"/>
        </w:rPr>
        <w:t>include</w:t>
      </w:r>
      <w:r>
        <w:rPr>
          <w:color w:val="1A1A1A"/>
          <w:spacing w:val="40"/>
        </w:rPr>
        <w:t xml:space="preserve"> </w:t>
      </w:r>
      <w:r>
        <w:rPr>
          <w:color w:val="1A1A1A"/>
        </w:rPr>
        <w:t>robust</w:t>
      </w:r>
      <w:r>
        <w:rPr>
          <w:color w:val="1A1A1A"/>
          <w:spacing w:val="40"/>
        </w:rPr>
        <w:t xml:space="preserve"> </w:t>
      </w:r>
      <w:r>
        <w:rPr>
          <w:color w:val="1A1A1A"/>
        </w:rPr>
        <w:t>modern</w:t>
      </w:r>
      <w:r>
        <w:rPr>
          <w:color w:val="1A1A1A"/>
          <w:spacing w:val="40"/>
        </w:rPr>
        <w:t xml:space="preserve"> </w:t>
      </w:r>
      <w:r>
        <w:rPr>
          <w:color w:val="1A1A1A"/>
        </w:rPr>
        <w:t>slavery</w:t>
      </w:r>
      <w:r>
        <w:rPr>
          <w:color w:val="1A1A1A"/>
          <w:spacing w:val="40"/>
        </w:rPr>
        <w:t xml:space="preserve"> </w:t>
      </w:r>
      <w:r>
        <w:rPr>
          <w:color w:val="1A1A1A"/>
        </w:rPr>
        <w:t>provisions.</w:t>
      </w:r>
    </w:p>
    <w:p w14:paraId="4D75D98F" w14:textId="77777777" w:rsidR="00C04BA7" w:rsidRDefault="00000000">
      <w:pPr>
        <w:pStyle w:val="Heading1"/>
        <w:spacing w:before="148"/>
        <w:ind w:left="155"/>
      </w:pPr>
      <w:r>
        <w:rPr>
          <w:color w:val="1A1A1A"/>
        </w:rPr>
        <w:t>Risk</w:t>
      </w:r>
      <w:r>
        <w:rPr>
          <w:color w:val="1A1A1A"/>
          <w:spacing w:val="-12"/>
        </w:rPr>
        <w:t xml:space="preserve"> </w:t>
      </w:r>
      <w:r>
        <w:rPr>
          <w:color w:val="1A1A1A"/>
          <w:spacing w:val="-2"/>
        </w:rPr>
        <w:t>assessment</w:t>
      </w:r>
    </w:p>
    <w:p w14:paraId="3D28191E" w14:textId="77777777" w:rsidR="00C04BA7" w:rsidRDefault="00000000">
      <w:pPr>
        <w:pStyle w:val="BodyText"/>
        <w:spacing w:before="224" w:line="302" w:lineRule="auto"/>
        <w:ind w:left="153" w:right="73" w:hanging="3"/>
      </w:pPr>
      <w:r>
        <w:rPr>
          <w:color w:val="1A1A1A"/>
        </w:rPr>
        <w:t>The</w:t>
      </w:r>
      <w:r>
        <w:rPr>
          <w:color w:val="1A1A1A"/>
          <w:spacing w:val="26"/>
        </w:rPr>
        <w:t xml:space="preserve"> </w:t>
      </w:r>
      <w:r>
        <w:rPr>
          <w:color w:val="1A1A1A"/>
        </w:rPr>
        <w:t>nature</w:t>
      </w:r>
      <w:r>
        <w:rPr>
          <w:color w:val="1A1A1A"/>
          <w:spacing w:val="27"/>
        </w:rPr>
        <w:t xml:space="preserve"> </w:t>
      </w:r>
      <w:r>
        <w:rPr>
          <w:color w:val="1A1A1A"/>
        </w:rPr>
        <w:t>of</w:t>
      </w:r>
      <w:r>
        <w:rPr>
          <w:color w:val="1A1A1A"/>
          <w:spacing w:val="27"/>
        </w:rPr>
        <w:t xml:space="preserve"> </w:t>
      </w:r>
      <w:r>
        <w:rPr>
          <w:color w:val="1A1A1A"/>
        </w:rPr>
        <w:t>our</w:t>
      </w:r>
      <w:r>
        <w:rPr>
          <w:color w:val="1A1A1A"/>
          <w:spacing w:val="27"/>
        </w:rPr>
        <w:t xml:space="preserve"> </w:t>
      </w:r>
      <w:r>
        <w:rPr>
          <w:color w:val="1A1A1A"/>
        </w:rPr>
        <w:t>business</w:t>
      </w:r>
      <w:r>
        <w:rPr>
          <w:color w:val="1A1A1A"/>
          <w:spacing w:val="27"/>
        </w:rPr>
        <w:t xml:space="preserve"> </w:t>
      </w:r>
      <w:r>
        <w:rPr>
          <w:color w:val="1A1A1A"/>
        </w:rPr>
        <w:t>means</w:t>
      </w:r>
      <w:r>
        <w:rPr>
          <w:color w:val="1A1A1A"/>
          <w:spacing w:val="26"/>
        </w:rPr>
        <w:t xml:space="preserve"> </w:t>
      </w:r>
      <w:r>
        <w:rPr>
          <w:color w:val="1A1A1A"/>
        </w:rPr>
        <w:t>forced</w:t>
      </w:r>
      <w:r>
        <w:rPr>
          <w:color w:val="1A1A1A"/>
          <w:spacing w:val="27"/>
        </w:rPr>
        <w:t xml:space="preserve"> </w:t>
      </w:r>
      <w:r>
        <w:rPr>
          <w:color w:val="1A1A1A"/>
        </w:rPr>
        <w:t>or</w:t>
      </w:r>
      <w:r>
        <w:rPr>
          <w:color w:val="1A1A1A"/>
          <w:spacing w:val="20"/>
        </w:rPr>
        <w:t xml:space="preserve"> </w:t>
      </w:r>
      <w:r>
        <w:rPr>
          <w:color w:val="1A1A1A"/>
        </w:rPr>
        <w:t>involuntary</w:t>
      </w:r>
      <w:r>
        <w:rPr>
          <w:color w:val="1A1A1A"/>
          <w:spacing w:val="27"/>
        </w:rPr>
        <w:t xml:space="preserve"> </w:t>
      </w:r>
      <w:r>
        <w:rPr>
          <w:color w:val="1A1A1A"/>
        </w:rPr>
        <w:t>labour</w:t>
      </w:r>
      <w:r>
        <w:rPr>
          <w:color w:val="1A1A1A"/>
          <w:spacing w:val="31"/>
        </w:rPr>
        <w:t xml:space="preserve"> </w:t>
      </w:r>
      <w:r>
        <w:rPr>
          <w:color w:val="1A1A1A"/>
        </w:rPr>
        <w:t>is</w:t>
      </w:r>
      <w:r>
        <w:rPr>
          <w:color w:val="1A1A1A"/>
          <w:spacing w:val="14"/>
        </w:rPr>
        <w:t xml:space="preserve"> </w:t>
      </w:r>
      <w:r>
        <w:rPr>
          <w:color w:val="1A1A1A"/>
        </w:rPr>
        <w:t>unlikely</w:t>
      </w:r>
      <w:r>
        <w:rPr>
          <w:color w:val="1A1A1A"/>
          <w:spacing w:val="21"/>
        </w:rPr>
        <w:t xml:space="preserve"> </w:t>
      </w:r>
      <w:r>
        <w:rPr>
          <w:color w:val="1A1A1A"/>
        </w:rPr>
        <w:t>to</w:t>
      </w:r>
      <w:r>
        <w:rPr>
          <w:color w:val="1A1A1A"/>
          <w:spacing w:val="29"/>
        </w:rPr>
        <w:t xml:space="preserve"> </w:t>
      </w:r>
      <w:r>
        <w:rPr>
          <w:color w:val="1A1A1A"/>
        </w:rPr>
        <w:t>occur</w:t>
      </w:r>
      <w:r>
        <w:rPr>
          <w:color w:val="1A1A1A"/>
          <w:spacing w:val="31"/>
        </w:rPr>
        <w:t xml:space="preserve"> </w:t>
      </w:r>
      <w:r>
        <w:rPr>
          <w:color w:val="1A1A1A"/>
        </w:rPr>
        <w:t>within</w:t>
      </w:r>
      <w:r>
        <w:rPr>
          <w:color w:val="1A1A1A"/>
          <w:spacing w:val="29"/>
        </w:rPr>
        <w:t xml:space="preserve"> </w:t>
      </w:r>
      <w:r>
        <w:rPr>
          <w:color w:val="1A1A1A"/>
        </w:rPr>
        <w:t>our</w:t>
      </w:r>
      <w:r>
        <w:rPr>
          <w:color w:val="1A1A1A"/>
          <w:spacing w:val="29"/>
        </w:rPr>
        <w:t xml:space="preserve"> </w:t>
      </w:r>
      <w:r>
        <w:rPr>
          <w:color w:val="1A1A1A"/>
        </w:rPr>
        <w:t>own or our joint venture operations: we operate in a highly regulated, technically sophisticated and specialised</w:t>
      </w:r>
      <w:r>
        <w:rPr>
          <w:color w:val="1A1A1A"/>
          <w:spacing w:val="22"/>
        </w:rPr>
        <w:t xml:space="preserve"> </w:t>
      </w:r>
      <w:r>
        <w:rPr>
          <w:color w:val="1A1A1A"/>
        </w:rPr>
        <w:t>area</w:t>
      </w:r>
      <w:r>
        <w:rPr>
          <w:color w:val="1A1A1A"/>
          <w:spacing w:val="19"/>
        </w:rPr>
        <w:t xml:space="preserve"> </w:t>
      </w:r>
      <w:r>
        <w:rPr>
          <w:color w:val="1A1A1A"/>
        </w:rPr>
        <w:t>of</w:t>
      </w:r>
      <w:r>
        <w:rPr>
          <w:color w:val="1A1A1A"/>
          <w:spacing w:val="22"/>
        </w:rPr>
        <w:t xml:space="preserve"> </w:t>
      </w:r>
      <w:r>
        <w:rPr>
          <w:color w:val="1A1A1A"/>
        </w:rPr>
        <w:t>the</w:t>
      </w:r>
      <w:r>
        <w:rPr>
          <w:color w:val="1A1A1A"/>
          <w:spacing w:val="72"/>
        </w:rPr>
        <w:t xml:space="preserve"> </w:t>
      </w:r>
      <w:r>
        <w:rPr>
          <w:color w:val="1A1A1A"/>
        </w:rPr>
        <w:t>aviation</w:t>
      </w:r>
      <w:r>
        <w:rPr>
          <w:color w:val="1A1A1A"/>
          <w:spacing w:val="19"/>
        </w:rPr>
        <w:t xml:space="preserve"> </w:t>
      </w:r>
      <w:r>
        <w:rPr>
          <w:color w:val="1A1A1A"/>
        </w:rPr>
        <w:t>industry.</w:t>
      </w:r>
      <w:r>
        <w:rPr>
          <w:color w:val="1A1A1A"/>
          <w:spacing w:val="22"/>
        </w:rPr>
        <w:t xml:space="preserve"> </w:t>
      </w:r>
      <w:r>
        <w:rPr>
          <w:color w:val="1A1A1A"/>
        </w:rPr>
        <w:t>Nonetheless,</w:t>
      </w:r>
      <w:r>
        <w:rPr>
          <w:color w:val="1A1A1A"/>
          <w:spacing w:val="22"/>
        </w:rPr>
        <w:t xml:space="preserve"> </w:t>
      </w:r>
      <w:r>
        <w:rPr>
          <w:color w:val="1A1A1A"/>
        </w:rPr>
        <w:t>we</w:t>
      </w:r>
      <w:r>
        <w:rPr>
          <w:color w:val="1A1A1A"/>
          <w:spacing w:val="19"/>
        </w:rPr>
        <w:t xml:space="preserve"> </w:t>
      </w:r>
      <w:r>
        <w:rPr>
          <w:color w:val="1A1A1A"/>
        </w:rPr>
        <w:t>continue</w:t>
      </w:r>
      <w:r>
        <w:rPr>
          <w:color w:val="1A1A1A"/>
          <w:spacing w:val="19"/>
        </w:rPr>
        <w:t xml:space="preserve"> </w:t>
      </w:r>
      <w:r>
        <w:rPr>
          <w:color w:val="1A1A1A"/>
        </w:rPr>
        <w:t>to</w:t>
      </w:r>
      <w:r>
        <w:rPr>
          <w:color w:val="1A1A1A"/>
          <w:spacing w:val="22"/>
        </w:rPr>
        <w:t xml:space="preserve"> </w:t>
      </w:r>
      <w:r>
        <w:rPr>
          <w:color w:val="1A1A1A"/>
        </w:rPr>
        <w:t>assess</w:t>
      </w:r>
      <w:r>
        <w:rPr>
          <w:color w:val="1A1A1A"/>
          <w:spacing w:val="22"/>
        </w:rPr>
        <w:t xml:space="preserve"> </w:t>
      </w:r>
      <w:r>
        <w:rPr>
          <w:color w:val="1A1A1A"/>
        </w:rPr>
        <w:t>and</w:t>
      </w:r>
      <w:r>
        <w:rPr>
          <w:color w:val="1A1A1A"/>
          <w:spacing w:val="22"/>
        </w:rPr>
        <w:t xml:space="preserve"> </w:t>
      </w:r>
      <w:r>
        <w:rPr>
          <w:color w:val="1A1A1A"/>
        </w:rPr>
        <w:t>monitor</w:t>
      </w:r>
      <w:r>
        <w:rPr>
          <w:color w:val="1A1A1A"/>
          <w:spacing w:val="19"/>
        </w:rPr>
        <w:t xml:space="preserve"> </w:t>
      </w:r>
      <w:r>
        <w:rPr>
          <w:color w:val="1A1A1A"/>
        </w:rPr>
        <w:t>the</w:t>
      </w:r>
      <w:r>
        <w:rPr>
          <w:color w:val="1A1A1A"/>
          <w:spacing w:val="19"/>
        </w:rPr>
        <w:t xml:space="preserve"> </w:t>
      </w:r>
      <w:r>
        <w:rPr>
          <w:color w:val="1A1A1A"/>
        </w:rPr>
        <w:t>risk of</w:t>
      </w:r>
      <w:r>
        <w:rPr>
          <w:color w:val="1A1A1A"/>
          <w:spacing w:val="40"/>
        </w:rPr>
        <w:t xml:space="preserve"> </w:t>
      </w:r>
      <w:r>
        <w:rPr>
          <w:color w:val="1A1A1A"/>
        </w:rPr>
        <w:t>modern</w:t>
      </w:r>
      <w:r>
        <w:rPr>
          <w:color w:val="1A1A1A"/>
          <w:spacing w:val="40"/>
        </w:rPr>
        <w:t xml:space="preserve"> </w:t>
      </w:r>
      <w:r>
        <w:rPr>
          <w:color w:val="1A1A1A"/>
        </w:rPr>
        <w:t>slavery</w:t>
      </w:r>
      <w:r>
        <w:rPr>
          <w:color w:val="1A1A1A"/>
          <w:spacing w:val="40"/>
        </w:rPr>
        <w:t xml:space="preserve"> </w:t>
      </w:r>
      <w:r>
        <w:rPr>
          <w:color w:val="1A1A1A"/>
        </w:rPr>
        <w:t>within</w:t>
      </w:r>
      <w:r>
        <w:rPr>
          <w:color w:val="1A1A1A"/>
          <w:spacing w:val="40"/>
        </w:rPr>
        <w:t xml:space="preserve"> </w:t>
      </w:r>
      <w:r>
        <w:rPr>
          <w:color w:val="1A1A1A"/>
        </w:rPr>
        <w:t>our</w:t>
      </w:r>
      <w:r>
        <w:rPr>
          <w:color w:val="1A1A1A"/>
          <w:spacing w:val="40"/>
        </w:rPr>
        <w:t xml:space="preserve"> </w:t>
      </w:r>
      <w:r>
        <w:rPr>
          <w:color w:val="1A1A1A"/>
        </w:rPr>
        <w:t>business</w:t>
      </w:r>
      <w:r>
        <w:rPr>
          <w:color w:val="1A1A1A"/>
          <w:spacing w:val="40"/>
        </w:rPr>
        <w:t xml:space="preserve"> </w:t>
      </w:r>
      <w:r>
        <w:rPr>
          <w:color w:val="1A1A1A"/>
        </w:rPr>
        <w:t>and</w:t>
      </w:r>
      <w:r>
        <w:rPr>
          <w:color w:val="1A1A1A"/>
          <w:spacing w:val="40"/>
        </w:rPr>
        <w:t xml:space="preserve"> </w:t>
      </w:r>
      <w:r>
        <w:rPr>
          <w:color w:val="1A1A1A"/>
        </w:rPr>
        <w:t>the</w:t>
      </w:r>
      <w:r>
        <w:rPr>
          <w:color w:val="1A1A1A"/>
          <w:spacing w:val="40"/>
        </w:rPr>
        <w:t xml:space="preserve"> </w:t>
      </w:r>
      <w:r>
        <w:rPr>
          <w:color w:val="1A1A1A"/>
        </w:rPr>
        <w:t>businesses</w:t>
      </w:r>
      <w:r>
        <w:rPr>
          <w:color w:val="1A1A1A"/>
          <w:spacing w:val="40"/>
        </w:rPr>
        <w:t xml:space="preserve"> </w:t>
      </w:r>
      <w:r>
        <w:rPr>
          <w:color w:val="1A1A1A"/>
        </w:rPr>
        <w:t>of</w:t>
      </w:r>
      <w:r>
        <w:rPr>
          <w:color w:val="1A1A1A"/>
          <w:spacing w:val="40"/>
        </w:rPr>
        <w:t xml:space="preserve"> </w:t>
      </w:r>
      <w:r>
        <w:rPr>
          <w:color w:val="1A1A1A"/>
        </w:rPr>
        <w:t>our</w:t>
      </w:r>
      <w:r>
        <w:rPr>
          <w:color w:val="1A1A1A"/>
          <w:spacing w:val="40"/>
        </w:rPr>
        <w:t xml:space="preserve"> </w:t>
      </w:r>
      <w:r>
        <w:rPr>
          <w:color w:val="1A1A1A"/>
        </w:rPr>
        <w:t>suppliers</w:t>
      </w:r>
      <w:r>
        <w:rPr>
          <w:color w:val="1A1A1A"/>
          <w:spacing w:val="40"/>
        </w:rPr>
        <w:t xml:space="preserve"> </w:t>
      </w:r>
      <w:r>
        <w:rPr>
          <w:color w:val="1A1A1A"/>
        </w:rPr>
        <w:t>and</w:t>
      </w:r>
      <w:r>
        <w:rPr>
          <w:color w:val="1A1A1A"/>
          <w:spacing w:val="40"/>
        </w:rPr>
        <w:t xml:space="preserve"> </w:t>
      </w:r>
      <w:r>
        <w:rPr>
          <w:color w:val="1A1A1A"/>
        </w:rPr>
        <w:t>customers,</w:t>
      </w:r>
      <w:r>
        <w:rPr>
          <w:color w:val="1A1A1A"/>
          <w:spacing w:val="40"/>
        </w:rPr>
        <w:t xml:space="preserve"> </w:t>
      </w:r>
      <w:r>
        <w:rPr>
          <w:color w:val="1A1A1A"/>
        </w:rPr>
        <w:t>and have</w:t>
      </w:r>
      <w:r>
        <w:rPr>
          <w:color w:val="1A1A1A"/>
          <w:spacing w:val="40"/>
        </w:rPr>
        <w:t xml:space="preserve"> </w:t>
      </w:r>
      <w:r>
        <w:rPr>
          <w:color w:val="1A1A1A"/>
        </w:rPr>
        <w:t>a robust</w:t>
      </w:r>
      <w:r>
        <w:rPr>
          <w:color w:val="1A1A1A"/>
          <w:spacing w:val="40"/>
        </w:rPr>
        <w:t xml:space="preserve"> </w:t>
      </w:r>
      <w:r>
        <w:rPr>
          <w:color w:val="1A1A1A"/>
        </w:rPr>
        <w:t>whistleblowing policy</w:t>
      </w:r>
      <w:r>
        <w:rPr>
          <w:color w:val="1A1A1A"/>
          <w:spacing w:val="40"/>
        </w:rPr>
        <w:t xml:space="preserve"> </w:t>
      </w:r>
      <w:r>
        <w:rPr>
          <w:color w:val="1A1A1A"/>
        </w:rPr>
        <w:t>in</w:t>
      </w:r>
      <w:r>
        <w:rPr>
          <w:color w:val="1A1A1A"/>
          <w:spacing w:val="40"/>
        </w:rPr>
        <w:t xml:space="preserve"> </w:t>
      </w:r>
      <w:r>
        <w:rPr>
          <w:color w:val="1A1A1A"/>
        </w:rPr>
        <w:t>place</w:t>
      </w:r>
      <w:r>
        <w:rPr>
          <w:color w:val="1A1A1A"/>
          <w:spacing w:val="40"/>
        </w:rPr>
        <w:t xml:space="preserve"> </w:t>
      </w:r>
      <w:r>
        <w:rPr>
          <w:color w:val="1A1A1A"/>
        </w:rPr>
        <w:t>to</w:t>
      </w:r>
      <w:r>
        <w:rPr>
          <w:color w:val="1A1A1A"/>
          <w:spacing w:val="40"/>
        </w:rPr>
        <w:t xml:space="preserve"> </w:t>
      </w:r>
      <w:r>
        <w:rPr>
          <w:color w:val="1A1A1A"/>
        </w:rPr>
        <w:t>enable</w:t>
      </w:r>
      <w:r>
        <w:rPr>
          <w:color w:val="1A1A1A"/>
          <w:spacing w:val="40"/>
        </w:rPr>
        <w:t xml:space="preserve"> </w:t>
      </w:r>
      <w:r>
        <w:rPr>
          <w:color w:val="1A1A1A"/>
        </w:rPr>
        <w:t>employees</w:t>
      </w:r>
      <w:r>
        <w:rPr>
          <w:color w:val="1A1A1A"/>
          <w:spacing w:val="40"/>
        </w:rPr>
        <w:t xml:space="preserve"> </w:t>
      </w:r>
      <w:r>
        <w:rPr>
          <w:color w:val="1A1A1A"/>
        </w:rPr>
        <w:t>and</w:t>
      </w:r>
      <w:r>
        <w:rPr>
          <w:color w:val="1A1A1A"/>
          <w:spacing w:val="40"/>
        </w:rPr>
        <w:t xml:space="preserve"> </w:t>
      </w:r>
      <w:r>
        <w:rPr>
          <w:color w:val="1A1A1A"/>
        </w:rPr>
        <w:t>related</w:t>
      </w:r>
      <w:r>
        <w:rPr>
          <w:color w:val="1A1A1A"/>
          <w:spacing w:val="40"/>
        </w:rPr>
        <w:t xml:space="preserve"> </w:t>
      </w:r>
      <w:r>
        <w:rPr>
          <w:color w:val="1A1A1A"/>
        </w:rPr>
        <w:t>parties</w:t>
      </w:r>
      <w:r>
        <w:rPr>
          <w:color w:val="1A1A1A"/>
          <w:spacing w:val="40"/>
        </w:rPr>
        <w:t xml:space="preserve"> </w:t>
      </w:r>
      <w:r>
        <w:rPr>
          <w:color w:val="1A1A1A"/>
        </w:rPr>
        <w:t>of</w:t>
      </w:r>
      <w:r>
        <w:rPr>
          <w:color w:val="1A1A1A"/>
          <w:spacing w:val="40"/>
        </w:rPr>
        <w:t xml:space="preserve"> </w:t>
      </w:r>
      <w:r>
        <w:rPr>
          <w:color w:val="1A1A1A"/>
        </w:rPr>
        <w:t>the Company to raise concerns knowing that they are encouraged to do so. We have identified that products and services</w:t>
      </w:r>
      <w:r>
        <w:rPr>
          <w:color w:val="1A1A1A"/>
          <w:spacing w:val="40"/>
        </w:rPr>
        <w:t xml:space="preserve"> </w:t>
      </w:r>
      <w:r>
        <w:rPr>
          <w:color w:val="1A1A1A"/>
        </w:rPr>
        <w:t>procured outside of the</w:t>
      </w:r>
      <w:r>
        <w:rPr>
          <w:color w:val="1A1A1A"/>
          <w:spacing w:val="40"/>
        </w:rPr>
        <w:t xml:space="preserve"> </w:t>
      </w:r>
      <w:r>
        <w:rPr>
          <w:color w:val="1A1A1A"/>
        </w:rPr>
        <w:t>EU</w:t>
      </w:r>
      <w:r>
        <w:rPr>
          <w:color w:val="1A1A1A"/>
          <w:spacing w:val="40"/>
        </w:rPr>
        <w:t xml:space="preserve"> </w:t>
      </w:r>
      <w:r>
        <w:rPr>
          <w:color w:val="1A1A1A"/>
        </w:rPr>
        <w:t>pose a higher risk for slavery and human trafficking</w:t>
      </w:r>
      <w:r>
        <w:rPr>
          <w:color w:val="1A1A1A"/>
          <w:spacing w:val="20"/>
        </w:rPr>
        <w:t xml:space="preserve"> </w:t>
      </w:r>
      <w:r>
        <w:rPr>
          <w:color w:val="1A1A1A"/>
        </w:rPr>
        <w:t>issues.</w:t>
      </w:r>
      <w:r>
        <w:rPr>
          <w:color w:val="1A1A1A"/>
          <w:spacing w:val="19"/>
        </w:rPr>
        <w:t xml:space="preserve"> </w:t>
      </w:r>
      <w:r>
        <w:rPr>
          <w:color w:val="1A1A1A"/>
        </w:rPr>
        <w:t>Senior</w:t>
      </w:r>
      <w:r>
        <w:rPr>
          <w:color w:val="1A1A1A"/>
          <w:spacing w:val="20"/>
        </w:rPr>
        <w:t xml:space="preserve"> </w:t>
      </w:r>
      <w:r>
        <w:rPr>
          <w:color w:val="1A1A1A"/>
        </w:rPr>
        <w:t>management</w:t>
      </w:r>
      <w:r>
        <w:rPr>
          <w:color w:val="1A1A1A"/>
          <w:spacing w:val="40"/>
        </w:rPr>
        <w:t xml:space="preserve"> </w:t>
      </w:r>
      <w:r>
        <w:rPr>
          <w:color w:val="1A1A1A"/>
        </w:rPr>
        <w:t>are</w:t>
      </w:r>
      <w:r>
        <w:rPr>
          <w:color w:val="1A1A1A"/>
          <w:spacing w:val="22"/>
        </w:rPr>
        <w:t xml:space="preserve"> </w:t>
      </w:r>
      <w:r>
        <w:rPr>
          <w:color w:val="1A1A1A"/>
        </w:rPr>
        <w:t>aware</w:t>
      </w:r>
      <w:r>
        <w:rPr>
          <w:color w:val="1A1A1A"/>
          <w:spacing w:val="35"/>
        </w:rPr>
        <w:t xml:space="preserve"> </w:t>
      </w:r>
      <w:r>
        <w:rPr>
          <w:color w:val="1A1A1A"/>
        </w:rPr>
        <w:t>of</w:t>
      </w:r>
      <w:r>
        <w:rPr>
          <w:color w:val="1A1A1A"/>
          <w:spacing w:val="27"/>
        </w:rPr>
        <w:t xml:space="preserve"> </w:t>
      </w:r>
      <w:r>
        <w:rPr>
          <w:color w:val="1A1A1A"/>
        </w:rPr>
        <w:t>such</w:t>
      </w:r>
      <w:r>
        <w:rPr>
          <w:color w:val="1A1A1A"/>
          <w:spacing w:val="19"/>
        </w:rPr>
        <w:t xml:space="preserve"> </w:t>
      </w:r>
      <w:r>
        <w:rPr>
          <w:color w:val="1A1A1A"/>
        </w:rPr>
        <w:t>risks</w:t>
      </w:r>
      <w:r>
        <w:rPr>
          <w:color w:val="1A1A1A"/>
          <w:spacing w:val="24"/>
        </w:rPr>
        <w:t xml:space="preserve"> </w:t>
      </w:r>
      <w:r>
        <w:rPr>
          <w:color w:val="1A1A1A"/>
        </w:rPr>
        <w:t>and</w:t>
      </w:r>
      <w:r>
        <w:rPr>
          <w:color w:val="1A1A1A"/>
          <w:spacing w:val="15"/>
        </w:rPr>
        <w:t xml:space="preserve"> </w:t>
      </w:r>
      <w:r>
        <w:rPr>
          <w:color w:val="1A1A1A"/>
        </w:rPr>
        <w:t>take</w:t>
      </w:r>
      <w:r>
        <w:rPr>
          <w:color w:val="1A1A1A"/>
          <w:spacing w:val="18"/>
        </w:rPr>
        <w:t xml:space="preserve"> </w:t>
      </w:r>
      <w:r>
        <w:rPr>
          <w:color w:val="1A1A1A"/>
        </w:rPr>
        <w:t>greater</w:t>
      </w:r>
      <w:r>
        <w:rPr>
          <w:color w:val="1A1A1A"/>
          <w:spacing w:val="40"/>
        </w:rPr>
        <w:t xml:space="preserve"> </w:t>
      </w:r>
      <w:r>
        <w:rPr>
          <w:color w:val="1A1A1A"/>
        </w:rPr>
        <w:t>care</w:t>
      </w:r>
      <w:r>
        <w:rPr>
          <w:color w:val="1A1A1A"/>
          <w:spacing w:val="24"/>
        </w:rPr>
        <w:t xml:space="preserve"> </w:t>
      </w:r>
      <w:r>
        <w:rPr>
          <w:color w:val="1A1A1A"/>
        </w:rPr>
        <w:t>and</w:t>
      </w:r>
      <w:r>
        <w:rPr>
          <w:color w:val="1A1A1A"/>
          <w:spacing w:val="22"/>
        </w:rPr>
        <w:t xml:space="preserve"> </w:t>
      </w:r>
      <w:r>
        <w:rPr>
          <w:color w:val="1A1A1A"/>
        </w:rPr>
        <w:t>scrutiny in relation to approving</w:t>
      </w:r>
      <w:r>
        <w:rPr>
          <w:color w:val="1A1A1A"/>
          <w:spacing w:val="33"/>
        </w:rPr>
        <w:t xml:space="preserve"> </w:t>
      </w:r>
      <w:r>
        <w:rPr>
          <w:color w:val="1A1A1A"/>
        </w:rPr>
        <w:t>and monitoring</w:t>
      </w:r>
      <w:r>
        <w:rPr>
          <w:color w:val="1A1A1A"/>
          <w:spacing w:val="30"/>
        </w:rPr>
        <w:t xml:space="preserve"> </w:t>
      </w:r>
      <w:r>
        <w:rPr>
          <w:color w:val="1A1A1A"/>
        </w:rPr>
        <w:t>such suppliers. Moreover, we have identified an increased</w:t>
      </w:r>
      <w:r>
        <w:rPr>
          <w:color w:val="1A1A1A"/>
          <w:spacing w:val="40"/>
        </w:rPr>
        <w:t xml:space="preserve"> </w:t>
      </w:r>
      <w:r>
        <w:rPr>
          <w:color w:val="1A1A1A"/>
        </w:rPr>
        <w:t>risk when we face challenges in obtaining copies of a supplier's compliance procedures, and their willingness to provide contractual assurances.</w:t>
      </w:r>
    </w:p>
    <w:p w14:paraId="46586964" w14:textId="77777777" w:rsidR="00C04BA7" w:rsidRDefault="00000000">
      <w:pPr>
        <w:pStyle w:val="BodyText"/>
        <w:spacing w:before="168" w:line="309" w:lineRule="auto"/>
        <w:ind w:left="163" w:right="92" w:hanging="5"/>
      </w:pPr>
      <w:r>
        <w:rPr>
          <w:color w:val="1A1A1A"/>
        </w:rPr>
        <w:t>We</w:t>
      </w:r>
      <w:r>
        <w:rPr>
          <w:color w:val="1A1A1A"/>
          <w:spacing w:val="40"/>
        </w:rPr>
        <w:t xml:space="preserve"> </w:t>
      </w:r>
      <w:r>
        <w:rPr>
          <w:color w:val="1A1A1A"/>
        </w:rPr>
        <w:t>continue</w:t>
      </w:r>
      <w:r>
        <w:rPr>
          <w:color w:val="1A1A1A"/>
          <w:spacing w:val="40"/>
        </w:rPr>
        <w:t xml:space="preserve"> </w:t>
      </w:r>
      <w:r>
        <w:rPr>
          <w:color w:val="1A1A1A"/>
        </w:rPr>
        <w:t>to</w:t>
      </w:r>
      <w:r>
        <w:rPr>
          <w:color w:val="1A1A1A"/>
          <w:spacing w:val="40"/>
        </w:rPr>
        <w:t xml:space="preserve"> </w:t>
      </w:r>
      <w:r>
        <w:rPr>
          <w:color w:val="1A1A1A"/>
        </w:rPr>
        <w:t>actively</w:t>
      </w:r>
      <w:r>
        <w:rPr>
          <w:color w:val="1A1A1A"/>
          <w:spacing w:val="40"/>
        </w:rPr>
        <w:t xml:space="preserve"> </w:t>
      </w:r>
      <w:r>
        <w:rPr>
          <w:color w:val="1A1A1A"/>
        </w:rPr>
        <w:t>monitor</w:t>
      </w:r>
      <w:r>
        <w:rPr>
          <w:color w:val="1A1A1A"/>
          <w:spacing w:val="40"/>
        </w:rPr>
        <w:t xml:space="preserve"> </w:t>
      </w:r>
      <w:r>
        <w:rPr>
          <w:color w:val="1A1A1A"/>
        </w:rPr>
        <w:t>these</w:t>
      </w:r>
      <w:r>
        <w:rPr>
          <w:color w:val="1A1A1A"/>
          <w:spacing w:val="40"/>
        </w:rPr>
        <w:t xml:space="preserve"> </w:t>
      </w:r>
      <w:r>
        <w:rPr>
          <w:color w:val="1A1A1A"/>
        </w:rPr>
        <w:t>risks</w:t>
      </w:r>
      <w:r>
        <w:rPr>
          <w:color w:val="1A1A1A"/>
          <w:spacing w:val="40"/>
        </w:rPr>
        <w:t xml:space="preserve"> </w:t>
      </w:r>
      <w:r>
        <w:rPr>
          <w:color w:val="1A1A1A"/>
        </w:rPr>
        <w:t>and</w:t>
      </w:r>
      <w:r>
        <w:rPr>
          <w:color w:val="1A1A1A"/>
          <w:spacing w:val="40"/>
        </w:rPr>
        <w:t xml:space="preserve"> </w:t>
      </w:r>
      <w:r>
        <w:rPr>
          <w:color w:val="1A1A1A"/>
        </w:rPr>
        <w:t>implement</w:t>
      </w:r>
      <w:r>
        <w:rPr>
          <w:color w:val="1A1A1A"/>
          <w:spacing w:val="40"/>
        </w:rPr>
        <w:t xml:space="preserve"> </w:t>
      </w:r>
      <w:r>
        <w:rPr>
          <w:color w:val="1A1A1A"/>
        </w:rPr>
        <w:t>our</w:t>
      </w:r>
      <w:r>
        <w:rPr>
          <w:color w:val="1A1A1A"/>
          <w:spacing w:val="40"/>
        </w:rPr>
        <w:t xml:space="preserve"> </w:t>
      </w:r>
      <w:r>
        <w:rPr>
          <w:color w:val="1A1A1A"/>
        </w:rPr>
        <w:t>policies</w:t>
      </w:r>
      <w:r>
        <w:rPr>
          <w:color w:val="1A1A1A"/>
          <w:spacing w:val="40"/>
        </w:rPr>
        <w:t xml:space="preserve"> </w:t>
      </w:r>
      <w:r>
        <w:rPr>
          <w:color w:val="1A1A1A"/>
        </w:rPr>
        <w:t>in</w:t>
      </w:r>
      <w:r>
        <w:rPr>
          <w:color w:val="1A1A1A"/>
          <w:spacing w:val="40"/>
        </w:rPr>
        <w:t xml:space="preserve"> </w:t>
      </w:r>
      <w:r>
        <w:rPr>
          <w:color w:val="1A1A1A"/>
        </w:rPr>
        <w:t>order</w:t>
      </w:r>
      <w:r>
        <w:rPr>
          <w:color w:val="1A1A1A"/>
          <w:spacing w:val="40"/>
        </w:rPr>
        <w:t xml:space="preserve"> </w:t>
      </w:r>
      <w:r>
        <w:rPr>
          <w:color w:val="1A1A1A"/>
        </w:rPr>
        <w:t>to</w:t>
      </w:r>
      <w:r>
        <w:rPr>
          <w:color w:val="1A1A1A"/>
          <w:spacing w:val="40"/>
        </w:rPr>
        <w:t xml:space="preserve"> </w:t>
      </w:r>
      <w:r>
        <w:rPr>
          <w:color w:val="1A1A1A"/>
        </w:rPr>
        <w:t>effectively mitigate them.</w:t>
      </w:r>
    </w:p>
    <w:p w14:paraId="48D004D5" w14:textId="77777777" w:rsidR="00C04BA7" w:rsidRDefault="00000000">
      <w:pPr>
        <w:pStyle w:val="Heading1"/>
        <w:ind w:left="163"/>
      </w:pPr>
      <w:r>
        <w:rPr>
          <w:color w:val="1A1A1A"/>
        </w:rPr>
        <w:t>Monitoring</w:t>
      </w:r>
      <w:r>
        <w:rPr>
          <w:color w:val="1A1A1A"/>
          <w:spacing w:val="-6"/>
        </w:rPr>
        <w:t xml:space="preserve"> </w:t>
      </w:r>
      <w:r>
        <w:rPr>
          <w:color w:val="1A1A1A"/>
        </w:rPr>
        <w:t>our</w:t>
      </w:r>
      <w:r>
        <w:rPr>
          <w:color w:val="1A1A1A"/>
          <w:spacing w:val="10"/>
        </w:rPr>
        <w:t xml:space="preserve"> </w:t>
      </w:r>
      <w:r>
        <w:rPr>
          <w:color w:val="1A1A1A"/>
          <w:spacing w:val="-2"/>
        </w:rPr>
        <w:t>effectiveness</w:t>
      </w:r>
    </w:p>
    <w:p w14:paraId="6F56419B" w14:textId="77777777" w:rsidR="00C04BA7" w:rsidRDefault="00000000">
      <w:pPr>
        <w:pStyle w:val="BodyText"/>
        <w:spacing w:before="216" w:line="304" w:lineRule="auto"/>
        <w:ind w:left="155" w:right="76"/>
      </w:pPr>
      <w:r>
        <w:rPr>
          <w:color w:val="1A1A1A"/>
        </w:rPr>
        <w:t>The</w:t>
      </w:r>
      <w:r>
        <w:rPr>
          <w:color w:val="1A1A1A"/>
          <w:spacing w:val="40"/>
        </w:rPr>
        <w:t xml:space="preserve"> </w:t>
      </w:r>
      <w:r>
        <w:rPr>
          <w:color w:val="1A1A1A"/>
        </w:rPr>
        <w:t>Company's</w:t>
      </w:r>
      <w:r>
        <w:rPr>
          <w:color w:val="1A1A1A"/>
          <w:spacing w:val="40"/>
        </w:rPr>
        <w:t xml:space="preserve"> </w:t>
      </w:r>
      <w:r>
        <w:rPr>
          <w:color w:val="1A1A1A"/>
        </w:rPr>
        <w:t>Legal Manager</w:t>
      </w:r>
      <w:r>
        <w:rPr>
          <w:color w:val="1A1A1A"/>
          <w:spacing w:val="40"/>
        </w:rPr>
        <w:t xml:space="preserve"> </w:t>
      </w:r>
      <w:r>
        <w:rPr>
          <w:color w:val="1A1A1A"/>
        </w:rPr>
        <w:t>is</w:t>
      </w:r>
      <w:r>
        <w:rPr>
          <w:color w:val="1A1A1A"/>
          <w:spacing w:val="40"/>
        </w:rPr>
        <w:t xml:space="preserve"> </w:t>
      </w:r>
      <w:r>
        <w:rPr>
          <w:color w:val="1A1A1A"/>
        </w:rPr>
        <w:t>responsible</w:t>
      </w:r>
      <w:r>
        <w:rPr>
          <w:color w:val="1A1A1A"/>
          <w:spacing w:val="40"/>
        </w:rPr>
        <w:t xml:space="preserve"> </w:t>
      </w:r>
      <w:r>
        <w:rPr>
          <w:color w:val="1A1A1A"/>
        </w:rPr>
        <w:t>for</w:t>
      </w:r>
      <w:r>
        <w:rPr>
          <w:color w:val="1A1A1A"/>
          <w:spacing w:val="40"/>
        </w:rPr>
        <w:t xml:space="preserve"> </w:t>
      </w:r>
      <w:r>
        <w:rPr>
          <w:color w:val="1A1A1A"/>
        </w:rPr>
        <w:t>the</w:t>
      </w:r>
      <w:r>
        <w:rPr>
          <w:color w:val="1A1A1A"/>
          <w:spacing w:val="40"/>
        </w:rPr>
        <w:t xml:space="preserve"> </w:t>
      </w:r>
      <w:r>
        <w:rPr>
          <w:color w:val="1A1A1A"/>
        </w:rPr>
        <w:t>various</w:t>
      </w:r>
      <w:r>
        <w:rPr>
          <w:color w:val="1A1A1A"/>
          <w:spacing w:val="40"/>
        </w:rPr>
        <w:t xml:space="preserve"> </w:t>
      </w:r>
      <w:r>
        <w:rPr>
          <w:color w:val="1A1A1A"/>
        </w:rPr>
        <w:t>compliance</w:t>
      </w:r>
      <w:r>
        <w:rPr>
          <w:color w:val="1A1A1A"/>
          <w:spacing w:val="40"/>
        </w:rPr>
        <w:t xml:space="preserve"> </w:t>
      </w:r>
      <w:r>
        <w:rPr>
          <w:color w:val="1A1A1A"/>
        </w:rPr>
        <w:t>and</w:t>
      </w:r>
      <w:r>
        <w:rPr>
          <w:color w:val="1A1A1A"/>
          <w:spacing w:val="40"/>
        </w:rPr>
        <w:t xml:space="preserve"> </w:t>
      </w:r>
      <w:r>
        <w:rPr>
          <w:color w:val="1A1A1A"/>
        </w:rPr>
        <w:t>regulatory</w:t>
      </w:r>
      <w:r>
        <w:rPr>
          <w:color w:val="1A1A1A"/>
          <w:spacing w:val="40"/>
        </w:rPr>
        <w:t xml:space="preserve"> </w:t>
      </w:r>
      <w:r>
        <w:rPr>
          <w:color w:val="1A1A1A"/>
        </w:rPr>
        <w:t>risks facing the Company. The Legal Manager is also supported</w:t>
      </w:r>
      <w:r>
        <w:rPr>
          <w:color w:val="1A1A1A"/>
          <w:spacing w:val="40"/>
        </w:rPr>
        <w:t xml:space="preserve"> </w:t>
      </w:r>
      <w:r>
        <w:rPr>
          <w:color w:val="1A1A1A"/>
        </w:rPr>
        <w:t>by Group</w:t>
      </w:r>
      <w:r>
        <w:rPr>
          <w:color w:val="1A1A1A"/>
          <w:spacing w:val="40"/>
        </w:rPr>
        <w:t xml:space="preserve"> </w:t>
      </w:r>
      <w:r>
        <w:rPr>
          <w:color w:val="1A1A1A"/>
        </w:rPr>
        <w:t>Legal and Compliance resources,</w:t>
      </w:r>
      <w:r>
        <w:rPr>
          <w:color w:val="1A1A1A"/>
          <w:spacing w:val="80"/>
        </w:rPr>
        <w:t xml:space="preserve"> </w:t>
      </w:r>
      <w:r>
        <w:rPr>
          <w:color w:val="1A1A1A"/>
        </w:rPr>
        <w:t>and</w:t>
      </w:r>
      <w:r>
        <w:rPr>
          <w:color w:val="1A1A1A"/>
          <w:spacing w:val="40"/>
        </w:rPr>
        <w:t xml:space="preserve"> </w:t>
      </w:r>
      <w:r>
        <w:rPr>
          <w:color w:val="1A1A1A"/>
        </w:rPr>
        <w:t>has</w:t>
      </w:r>
      <w:r>
        <w:rPr>
          <w:color w:val="1A1A1A"/>
          <w:spacing w:val="80"/>
        </w:rPr>
        <w:t xml:space="preserve"> </w:t>
      </w:r>
      <w:r>
        <w:rPr>
          <w:color w:val="1A1A1A"/>
        </w:rPr>
        <w:t>access</w:t>
      </w:r>
      <w:r>
        <w:rPr>
          <w:color w:val="1A1A1A"/>
          <w:spacing w:val="40"/>
        </w:rPr>
        <w:t xml:space="preserve"> </w:t>
      </w:r>
      <w:r>
        <w:rPr>
          <w:color w:val="1A1A1A"/>
        </w:rPr>
        <w:t>to</w:t>
      </w:r>
      <w:r>
        <w:rPr>
          <w:color w:val="1A1A1A"/>
          <w:spacing w:val="80"/>
        </w:rPr>
        <w:t xml:space="preserve"> </w:t>
      </w:r>
      <w:r>
        <w:rPr>
          <w:color w:val="1A1A1A"/>
        </w:rPr>
        <w:t>external</w:t>
      </w:r>
      <w:r>
        <w:rPr>
          <w:color w:val="1A1A1A"/>
          <w:spacing w:val="40"/>
        </w:rPr>
        <w:t xml:space="preserve"> </w:t>
      </w:r>
      <w:r>
        <w:rPr>
          <w:color w:val="1A1A1A"/>
        </w:rPr>
        <w:t>advisors.</w:t>
      </w:r>
      <w:r>
        <w:rPr>
          <w:color w:val="1A1A1A"/>
          <w:spacing w:val="40"/>
        </w:rPr>
        <w:t xml:space="preserve"> </w:t>
      </w:r>
      <w:r>
        <w:rPr>
          <w:color w:val="1A1A1A"/>
        </w:rPr>
        <w:t>The</w:t>
      </w:r>
      <w:r>
        <w:rPr>
          <w:color w:val="1A1A1A"/>
          <w:spacing w:val="40"/>
        </w:rPr>
        <w:t xml:space="preserve"> </w:t>
      </w:r>
      <w:r>
        <w:rPr>
          <w:color w:val="1A1A1A"/>
        </w:rPr>
        <w:t>Company's</w:t>
      </w:r>
      <w:r>
        <w:rPr>
          <w:color w:val="1A1A1A"/>
          <w:spacing w:val="40"/>
        </w:rPr>
        <w:t xml:space="preserve"> </w:t>
      </w:r>
      <w:r>
        <w:rPr>
          <w:color w:val="1A1A1A"/>
        </w:rPr>
        <w:t>directors</w:t>
      </w:r>
      <w:r>
        <w:rPr>
          <w:color w:val="1A1A1A"/>
          <w:spacing w:val="40"/>
        </w:rPr>
        <w:t xml:space="preserve"> </w:t>
      </w:r>
      <w:r>
        <w:rPr>
          <w:color w:val="1A1A1A"/>
        </w:rPr>
        <w:t>and</w:t>
      </w:r>
      <w:r>
        <w:rPr>
          <w:color w:val="1A1A1A"/>
          <w:spacing w:val="40"/>
        </w:rPr>
        <w:t xml:space="preserve"> </w:t>
      </w:r>
      <w:r>
        <w:rPr>
          <w:color w:val="1A1A1A"/>
        </w:rPr>
        <w:t>senior management take the responsibility of implementing our policies and principles, and they provide adequate</w:t>
      </w:r>
      <w:r>
        <w:rPr>
          <w:color w:val="1A1A1A"/>
          <w:spacing w:val="40"/>
        </w:rPr>
        <w:t xml:space="preserve"> </w:t>
      </w:r>
      <w:r>
        <w:rPr>
          <w:color w:val="1A1A1A"/>
        </w:rPr>
        <w:t>resources</w:t>
      </w:r>
      <w:r>
        <w:rPr>
          <w:color w:val="1A1A1A"/>
          <w:spacing w:val="40"/>
        </w:rPr>
        <w:t xml:space="preserve"> </w:t>
      </w:r>
      <w:r>
        <w:rPr>
          <w:color w:val="1A1A1A"/>
        </w:rPr>
        <w:t>and</w:t>
      </w:r>
      <w:r>
        <w:rPr>
          <w:color w:val="1A1A1A"/>
          <w:spacing w:val="40"/>
        </w:rPr>
        <w:t xml:space="preserve"> </w:t>
      </w:r>
      <w:r>
        <w:rPr>
          <w:color w:val="1A1A1A"/>
        </w:rPr>
        <w:t>investment</w:t>
      </w:r>
      <w:r>
        <w:rPr>
          <w:color w:val="1A1A1A"/>
          <w:spacing w:val="40"/>
        </w:rPr>
        <w:t xml:space="preserve"> </w:t>
      </w:r>
      <w:r>
        <w:rPr>
          <w:color w:val="1A1A1A"/>
        </w:rPr>
        <w:t>to</w:t>
      </w:r>
      <w:r>
        <w:rPr>
          <w:color w:val="1A1A1A"/>
          <w:spacing w:val="40"/>
        </w:rPr>
        <w:t xml:space="preserve"> </w:t>
      </w:r>
      <w:r>
        <w:rPr>
          <w:color w:val="1A1A1A"/>
        </w:rPr>
        <w:t>ensure</w:t>
      </w:r>
      <w:r>
        <w:rPr>
          <w:color w:val="1A1A1A"/>
          <w:spacing w:val="40"/>
        </w:rPr>
        <w:t xml:space="preserve"> </w:t>
      </w:r>
      <w:r>
        <w:rPr>
          <w:color w:val="1A1A1A"/>
        </w:rPr>
        <w:t>that</w:t>
      </w:r>
      <w:r>
        <w:rPr>
          <w:color w:val="1A1A1A"/>
          <w:spacing w:val="40"/>
        </w:rPr>
        <w:t xml:space="preserve"> </w:t>
      </w:r>
      <w:r>
        <w:rPr>
          <w:color w:val="1A1A1A"/>
        </w:rPr>
        <w:t>slavery</w:t>
      </w:r>
      <w:r>
        <w:rPr>
          <w:color w:val="1A1A1A"/>
          <w:spacing w:val="40"/>
        </w:rPr>
        <w:t xml:space="preserve"> </w:t>
      </w:r>
      <w:r>
        <w:rPr>
          <w:color w:val="1A1A1A"/>
        </w:rPr>
        <w:t>and</w:t>
      </w:r>
      <w:r>
        <w:rPr>
          <w:color w:val="1A1A1A"/>
          <w:spacing w:val="40"/>
        </w:rPr>
        <w:t xml:space="preserve"> </w:t>
      </w:r>
      <w:r>
        <w:rPr>
          <w:color w:val="1A1A1A"/>
        </w:rPr>
        <w:t>human</w:t>
      </w:r>
      <w:r>
        <w:rPr>
          <w:color w:val="1A1A1A"/>
          <w:spacing w:val="40"/>
        </w:rPr>
        <w:t xml:space="preserve"> </w:t>
      </w:r>
      <w:r>
        <w:rPr>
          <w:color w:val="1A1A1A"/>
        </w:rPr>
        <w:t>trafficking</w:t>
      </w:r>
      <w:r>
        <w:rPr>
          <w:color w:val="1A1A1A"/>
          <w:spacing w:val="40"/>
        </w:rPr>
        <w:t xml:space="preserve"> </w:t>
      </w:r>
      <w:r>
        <w:rPr>
          <w:color w:val="1A1A1A"/>
        </w:rPr>
        <w:t>is</w:t>
      </w:r>
      <w:r>
        <w:rPr>
          <w:color w:val="1A1A1A"/>
          <w:spacing w:val="40"/>
        </w:rPr>
        <w:t xml:space="preserve"> </w:t>
      </w:r>
      <w:r>
        <w:rPr>
          <w:color w:val="1A1A1A"/>
        </w:rPr>
        <w:t>not</w:t>
      </w:r>
      <w:r>
        <w:rPr>
          <w:color w:val="1A1A1A"/>
          <w:spacing w:val="40"/>
        </w:rPr>
        <w:t xml:space="preserve"> </w:t>
      </w:r>
      <w:r>
        <w:rPr>
          <w:color w:val="1A1A1A"/>
        </w:rPr>
        <w:t>taking place within the organisation</w:t>
      </w:r>
      <w:r>
        <w:rPr>
          <w:color w:val="1A1A1A"/>
          <w:spacing w:val="40"/>
        </w:rPr>
        <w:t xml:space="preserve"> </w:t>
      </w:r>
      <w:r>
        <w:rPr>
          <w:color w:val="1A1A1A"/>
        </w:rPr>
        <w:t>and its supply chains. The Group operates a safe and confidential reporting system with a whistleblowing hotline and online reporting tool which allows Group employees</w:t>
      </w:r>
      <w:r>
        <w:rPr>
          <w:color w:val="1A1A1A"/>
          <w:spacing w:val="40"/>
        </w:rPr>
        <w:t xml:space="preserve"> </w:t>
      </w:r>
      <w:r>
        <w:rPr>
          <w:color w:val="1A1A1A"/>
        </w:rPr>
        <w:t>to</w:t>
      </w:r>
      <w:r>
        <w:rPr>
          <w:color w:val="1A1A1A"/>
          <w:spacing w:val="40"/>
        </w:rPr>
        <w:t xml:space="preserve"> </w:t>
      </w:r>
      <w:r>
        <w:rPr>
          <w:color w:val="1A1A1A"/>
        </w:rPr>
        <w:t>speak</w:t>
      </w:r>
      <w:r>
        <w:rPr>
          <w:color w:val="1A1A1A"/>
          <w:spacing w:val="40"/>
        </w:rPr>
        <w:t xml:space="preserve"> </w:t>
      </w:r>
      <w:r>
        <w:rPr>
          <w:color w:val="1A1A1A"/>
        </w:rPr>
        <w:t>up</w:t>
      </w:r>
      <w:r>
        <w:rPr>
          <w:color w:val="1A1A1A"/>
          <w:spacing w:val="40"/>
        </w:rPr>
        <w:t xml:space="preserve"> </w:t>
      </w:r>
      <w:r>
        <w:rPr>
          <w:color w:val="1A1A1A"/>
        </w:rPr>
        <w:t>and</w:t>
      </w:r>
      <w:r>
        <w:rPr>
          <w:color w:val="1A1A1A"/>
          <w:spacing w:val="40"/>
        </w:rPr>
        <w:t xml:space="preserve"> </w:t>
      </w:r>
      <w:r>
        <w:rPr>
          <w:color w:val="1A1A1A"/>
        </w:rPr>
        <w:t>report</w:t>
      </w:r>
      <w:r>
        <w:rPr>
          <w:color w:val="1A1A1A"/>
          <w:spacing w:val="40"/>
        </w:rPr>
        <w:t xml:space="preserve"> </w:t>
      </w:r>
      <w:r>
        <w:rPr>
          <w:color w:val="1A1A1A"/>
        </w:rPr>
        <w:t>any</w:t>
      </w:r>
      <w:r>
        <w:rPr>
          <w:color w:val="1A1A1A"/>
          <w:spacing w:val="40"/>
        </w:rPr>
        <w:t xml:space="preserve"> </w:t>
      </w:r>
      <w:r>
        <w:rPr>
          <w:color w:val="1A1A1A"/>
        </w:rPr>
        <w:t>concerns</w:t>
      </w:r>
      <w:r>
        <w:rPr>
          <w:color w:val="1A1A1A"/>
          <w:spacing w:val="40"/>
        </w:rPr>
        <w:t xml:space="preserve"> </w:t>
      </w:r>
      <w:r>
        <w:rPr>
          <w:color w:val="1A1A1A"/>
        </w:rPr>
        <w:t>to</w:t>
      </w:r>
      <w:r>
        <w:rPr>
          <w:color w:val="1A1A1A"/>
          <w:spacing w:val="40"/>
        </w:rPr>
        <w:t xml:space="preserve"> </w:t>
      </w:r>
      <w:r>
        <w:rPr>
          <w:color w:val="1A1A1A"/>
        </w:rPr>
        <w:t>senior</w:t>
      </w:r>
      <w:r>
        <w:rPr>
          <w:color w:val="1A1A1A"/>
          <w:spacing w:val="40"/>
        </w:rPr>
        <w:t xml:space="preserve"> </w:t>
      </w:r>
      <w:r>
        <w:rPr>
          <w:color w:val="1A1A1A"/>
        </w:rPr>
        <w:t>management.</w:t>
      </w:r>
    </w:p>
    <w:p w14:paraId="5B1FDC88" w14:textId="77777777" w:rsidR="00C04BA7" w:rsidRDefault="00C04BA7">
      <w:pPr>
        <w:pStyle w:val="BodyText"/>
        <w:spacing w:line="304" w:lineRule="auto"/>
        <w:sectPr w:rsidR="00C04BA7">
          <w:pgSz w:w="11920" w:h="16850"/>
          <w:pgMar w:top="1380" w:right="1417" w:bottom="280" w:left="1275" w:header="720" w:footer="720" w:gutter="0"/>
          <w:cols w:space="720"/>
        </w:sectPr>
      </w:pPr>
    </w:p>
    <w:p w14:paraId="705C25BE" w14:textId="77777777" w:rsidR="00C04BA7" w:rsidRDefault="00000000">
      <w:pPr>
        <w:pStyle w:val="BodyText"/>
        <w:spacing w:before="74" w:line="304" w:lineRule="auto"/>
        <w:ind w:left="155" w:right="64" w:hanging="3"/>
      </w:pPr>
      <w:r>
        <w:rPr>
          <w:noProof/>
        </w:rPr>
        <w:lastRenderedPageBreak/>
        <mc:AlternateContent>
          <mc:Choice Requires="wps">
            <w:drawing>
              <wp:anchor distT="0" distB="0" distL="0" distR="0" simplePos="0" relativeHeight="15729664" behindDoc="0" locked="0" layoutInCell="1" allowOverlap="1" wp14:anchorId="285547BA" wp14:editId="6AAD6F34">
                <wp:simplePos x="0" y="0"/>
                <wp:positionH relativeFrom="page">
                  <wp:posOffset>1271</wp:posOffset>
                </wp:positionH>
                <wp:positionV relativeFrom="page">
                  <wp:posOffset>7914004</wp:posOffset>
                </wp:positionV>
                <wp:extent cx="1270" cy="277241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772410"/>
                        </a:xfrm>
                        <a:custGeom>
                          <a:avLst/>
                          <a:gdLst/>
                          <a:ahLst/>
                          <a:cxnLst/>
                          <a:rect l="l" t="t" r="r" b="b"/>
                          <a:pathLst>
                            <a:path h="2772410">
                              <a:moveTo>
                                <a:pt x="0" y="2772046"/>
                              </a:moveTo>
                              <a:lnTo>
                                <a:pt x="0" y="0"/>
                              </a:lnTo>
                            </a:path>
                          </a:pathLst>
                        </a:custGeom>
                        <a:ln w="305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C25494" id="Graphic 2" o:spid="_x0000_s1026" style="position:absolute;margin-left:.1pt;margin-top:623.15pt;width:.1pt;height:218.3pt;z-index:15729664;visibility:visible;mso-wrap-style:square;mso-wrap-distance-left:0;mso-wrap-distance-top:0;mso-wrap-distance-right:0;mso-wrap-distance-bottom:0;mso-position-horizontal:absolute;mso-position-horizontal-relative:page;mso-position-vertical:absolute;mso-position-vertical-relative:page;v-text-anchor:top" coordsize="1270,2772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" path="m,2772046l,e" filled="f" strokeweight=".08475mm">
                <v:path arrowok="t"/>
                <w10:wrap anchorx="page" anchory="page"/>
              </v:shape>
            </w:pict>
          </mc:Fallback>
        </mc:AlternateContent>
      </w:r>
      <w:r>
        <w:rPr>
          <w:color w:val="1D1D1D"/>
          <w:w w:val="105"/>
        </w:rPr>
        <w:t>We have raised internal awareness of this tool and widened access to third parties through the whistleblowing provisions</w:t>
      </w:r>
      <w:r>
        <w:rPr>
          <w:color w:val="1D1D1D"/>
          <w:spacing w:val="40"/>
          <w:w w:val="105"/>
        </w:rPr>
        <w:t xml:space="preserve"> </w:t>
      </w:r>
      <w:r>
        <w:rPr>
          <w:color w:val="1D1D1D"/>
          <w:w w:val="105"/>
        </w:rPr>
        <w:t>included</w:t>
      </w:r>
      <w:r>
        <w:rPr>
          <w:color w:val="1D1D1D"/>
          <w:spacing w:val="40"/>
          <w:w w:val="105"/>
        </w:rPr>
        <w:t xml:space="preserve"> </w:t>
      </w:r>
      <w:r>
        <w:rPr>
          <w:color w:val="1D1D1D"/>
          <w:w w:val="105"/>
        </w:rPr>
        <w:t>in</w:t>
      </w:r>
      <w:r>
        <w:rPr>
          <w:color w:val="1D1D1D"/>
          <w:spacing w:val="40"/>
          <w:w w:val="105"/>
        </w:rPr>
        <w:t xml:space="preserve"> </w:t>
      </w:r>
      <w:r>
        <w:rPr>
          <w:color w:val="1D1D1D"/>
          <w:w w:val="105"/>
        </w:rPr>
        <w:t>our</w:t>
      </w:r>
      <w:r>
        <w:rPr>
          <w:color w:val="1D1D1D"/>
          <w:spacing w:val="40"/>
          <w:w w:val="105"/>
        </w:rPr>
        <w:t xml:space="preserve"> </w:t>
      </w:r>
      <w:r>
        <w:rPr>
          <w:color w:val="1D1D1D"/>
          <w:w w:val="105"/>
        </w:rPr>
        <w:t>contracts</w:t>
      </w:r>
      <w:r>
        <w:rPr>
          <w:color w:val="1D1D1D"/>
          <w:spacing w:val="40"/>
          <w:w w:val="105"/>
        </w:rPr>
        <w:t xml:space="preserve"> </w:t>
      </w:r>
      <w:r>
        <w:rPr>
          <w:color w:val="1D1D1D"/>
          <w:w w:val="105"/>
        </w:rPr>
        <w:t>with third</w:t>
      </w:r>
      <w:r>
        <w:rPr>
          <w:color w:val="1D1D1D"/>
          <w:spacing w:val="40"/>
          <w:w w:val="105"/>
        </w:rPr>
        <w:t xml:space="preserve"> </w:t>
      </w:r>
      <w:r>
        <w:rPr>
          <w:color w:val="1D1D1D"/>
          <w:w w:val="105"/>
        </w:rPr>
        <w:t>parties.</w:t>
      </w:r>
    </w:p>
    <w:p w14:paraId="1A20F026" w14:textId="77777777" w:rsidR="00C04BA7" w:rsidRDefault="00000000">
      <w:pPr>
        <w:pStyle w:val="BodyText"/>
        <w:spacing w:before="155" w:line="307" w:lineRule="auto"/>
        <w:ind w:right="69" w:firstLine="4"/>
      </w:pPr>
      <w:r>
        <w:rPr>
          <w:color w:val="1D1D1D"/>
        </w:rPr>
        <w:t>We</w:t>
      </w:r>
      <w:r>
        <w:rPr>
          <w:color w:val="1D1D1D"/>
          <w:spacing w:val="29"/>
        </w:rPr>
        <w:t xml:space="preserve"> </w:t>
      </w:r>
      <w:r>
        <w:rPr>
          <w:color w:val="1D1D1D"/>
        </w:rPr>
        <w:t>regularly</w:t>
      </w:r>
      <w:r>
        <w:rPr>
          <w:color w:val="1D1D1D"/>
          <w:spacing w:val="40"/>
        </w:rPr>
        <w:t xml:space="preserve"> </w:t>
      </w:r>
      <w:r>
        <w:rPr>
          <w:color w:val="1D1D1D"/>
        </w:rPr>
        <w:t>review</w:t>
      </w:r>
      <w:r>
        <w:rPr>
          <w:color w:val="1D1D1D"/>
          <w:spacing w:val="35"/>
        </w:rPr>
        <w:t xml:space="preserve"> </w:t>
      </w:r>
      <w:r>
        <w:rPr>
          <w:color w:val="1D1D1D"/>
        </w:rPr>
        <w:t>the</w:t>
      </w:r>
      <w:r>
        <w:rPr>
          <w:color w:val="1D1D1D"/>
          <w:spacing w:val="40"/>
        </w:rPr>
        <w:t xml:space="preserve"> </w:t>
      </w:r>
      <w:r>
        <w:rPr>
          <w:color w:val="1D1D1D"/>
        </w:rPr>
        <w:t>effectiveness</w:t>
      </w:r>
      <w:r>
        <w:rPr>
          <w:color w:val="1D1D1D"/>
          <w:spacing w:val="39"/>
        </w:rPr>
        <w:t xml:space="preserve"> </w:t>
      </w:r>
      <w:r>
        <w:rPr>
          <w:color w:val="1D1D1D"/>
        </w:rPr>
        <w:t>of</w:t>
      </w:r>
      <w:r>
        <w:rPr>
          <w:color w:val="1D1D1D"/>
          <w:spacing w:val="40"/>
        </w:rPr>
        <w:t xml:space="preserve"> </w:t>
      </w:r>
      <w:r>
        <w:rPr>
          <w:color w:val="1D1D1D"/>
        </w:rPr>
        <w:t>our</w:t>
      </w:r>
      <w:r>
        <w:rPr>
          <w:color w:val="1D1D1D"/>
          <w:spacing w:val="40"/>
        </w:rPr>
        <w:t xml:space="preserve"> </w:t>
      </w:r>
      <w:r>
        <w:rPr>
          <w:color w:val="1D1D1D"/>
        </w:rPr>
        <w:t>policies</w:t>
      </w:r>
      <w:r>
        <w:rPr>
          <w:color w:val="1D1D1D"/>
          <w:spacing w:val="39"/>
        </w:rPr>
        <w:t xml:space="preserve"> </w:t>
      </w:r>
      <w:r>
        <w:rPr>
          <w:color w:val="1D1D1D"/>
        </w:rPr>
        <w:t>and</w:t>
      </w:r>
      <w:r>
        <w:rPr>
          <w:color w:val="1D1D1D"/>
          <w:spacing w:val="40"/>
        </w:rPr>
        <w:t xml:space="preserve"> </w:t>
      </w:r>
      <w:r>
        <w:rPr>
          <w:color w:val="1D1D1D"/>
        </w:rPr>
        <w:t>processes</w:t>
      </w:r>
      <w:r>
        <w:rPr>
          <w:color w:val="1D1D1D"/>
          <w:spacing w:val="40"/>
        </w:rPr>
        <w:t xml:space="preserve"> </w:t>
      </w:r>
      <w:r>
        <w:rPr>
          <w:color w:val="1D1D1D"/>
        </w:rPr>
        <w:t>and</w:t>
      </w:r>
      <w:r>
        <w:rPr>
          <w:color w:val="1D1D1D"/>
          <w:spacing w:val="40"/>
        </w:rPr>
        <w:t xml:space="preserve"> </w:t>
      </w:r>
      <w:r>
        <w:rPr>
          <w:color w:val="1D1D1D"/>
        </w:rPr>
        <w:t>will continue</w:t>
      </w:r>
      <w:r>
        <w:rPr>
          <w:color w:val="1D1D1D"/>
          <w:spacing w:val="40"/>
        </w:rPr>
        <w:t xml:space="preserve"> </w:t>
      </w:r>
      <w:r>
        <w:rPr>
          <w:color w:val="1D1D1D"/>
        </w:rPr>
        <w:t xml:space="preserve">increasing the </w:t>
      </w:r>
      <w:r>
        <w:rPr>
          <w:color w:val="303030"/>
        </w:rPr>
        <w:t xml:space="preserve">awareness </w:t>
      </w:r>
      <w:r>
        <w:rPr>
          <w:color w:val="1D1D1D"/>
        </w:rPr>
        <w:t>of our personnel.</w:t>
      </w:r>
    </w:p>
    <w:p w14:paraId="7CA99AAC" w14:textId="77777777" w:rsidR="00C04BA7" w:rsidRDefault="00000000">
      <w:pPr>
        <w:spacing w:before="151"/>
        <w:ind w:left="151"/>
        <w:rPr>
          <w:b/>
          <w:sz w:val="20"/>
        </w:rPr>
      </w:pPr>
      <w:r>
        <w:rPr>
          <w:b/>
          <w:color w:val="1D1D1D"/>
          <w:spacing w:val="-2"/>
          <w:sz w:val="20"/>
        </w:rPr>
        <w:t>Training</w:t>
      </w:r>
    </w:p>
    <w:p w14:paraId="119FB385" w14:textId="77777777" w:rsidR="00C04BA7" w:rsidRDefault="00000000">
      <w:pPr>
        <w:pStyle w:val="BodyText"/>
        <w:spacing w:before="228" w:line="300" w:lineRule="auto"/>
        <w:ind w:right="71" w:firstLine="2"/>
      </w:pPr>
      <w:r>
        <w:rPr>
          <w:color w:val="1D1D1D"/>
        </w:rPr>
        <w:t>Senior managers have been trained in the subject of modern slavery and are involved in the due diligence process.</w:t>
      </w:r>
    </w:p>
    <w:p w14:paraId="36B6B2AF" w14:textId="77777777" w:rsidR="00C04BA7" w:rsidRDefault="00000000">
      <w:pPr>
        <w:pStyle w:val="BodyText"/>
        <w:spacing w:before="164" w:line="302" w:lineRule="auto"/>
        <w:ind w:right="65" w:firstLine="7"/>
      </w:pPr>
      <w:r>
        <w:rPr>
          <w:color w:val="1D1D1D"/>
        </w:rPr>
        <w:t>High-risk areas are identified and employees are made aware of how to deal with potential labour rights and other modern slavery issues. All new joiners are required to complete an online training course to introduce what modern slavery is.</w:t>
      </w:r>
      <w:r>
        <w:rPr>
          <w:color w:val="1D1D1D"/>
          <w:spacing w:val="40"/>
        </w:rPr>
        <w:t xml:space="preserve"> </w:t>
      </w:r>
      <w:r>
        <w:rPr>
          <w:color w:val="1D1D1D"/>
        </w:rPr>
        <w:t xml:space="preserve">Employees are also made aware of the relevant Company policies and this Statement, and they are required to complete a refresher training every </w:t>
      </w:r>
      <w:r>
        <w:rPr>
          <w:color w:val="1D1D1D"/>
          <w:spacing w:val="-2"/>
        </w:rPr>
        <w:t>year.</w:t>
      </w:r>
    </w:p>
    <w:p w14:paraId="19F1B459" w14:textId="77777777" w:rsidR="00C04BA7" w:rsidRDefault="00000000">
      <w:pPr>
        <w:spacing w:before="170"/>
        <w:ind w:left="153"/>
        <w:rPr>
          <w:b/>
          <w:sz w:val="20"/>
        </w:rPr>
      </w:pPr>
      <w:r>
        <w:rPr>
          <w:b/>
          <w:color w:val="1D1D1D"/>
          <w:sz w:val="20"/>
        </w:rPr>
        <w:t>Key</w:t>
      </w:r>
      <w:r>
        <w:rPr>
          <w:b/>
          <w:color w:val="1D1D1D"/>
          <w:spacing w:val="1"/>
          <w:sz w:val="20"/>
        </w:rPr>
        <w:t xml:space="preserve"> </w:t>
      </w:r>
      <w:r>
        <w:rPr>
          <w:b/>
          <w:color w:val="1D1D1D"/>
          <w:sz w:val="20"/>
        </w:rPr>
        <w:t>Performance</w:t>
      </w:r>
      <w:r>
        <w:rPr>
          <w:b/>
          <w:color w:val="1D1D1D"/>
          <w:spacing w:val="30"/>
          <w:sz w:val="20"/>
        </w:rPr>
        <w:t xml:space="preserve"> </w:t>
      </w:r>
      <w:r>
        <w:rPr>
          <w:b/>
          <w:color w:val="1D1D1D"/>
          <w:sz w:val="20"/>
        </w:rPr>
        <w:t>Monitor</w:t>
      </w:r>
      <w:r>
        <w:rPr>
          <w:b/>
          <w:color w:val="1D1D1D"/>
          <w:spacing w:val="26"/>
          <w:sz w:val="20"/>
        </w:rPr>
        <w:t xml:space="preserve"> </w:t>
      </w:r>
      <w:r>
        <w:rPr>
          <w:b/>
          <w:color w:val="1D1D1D"/>
          <w:spacing w:val="-4"/>
          <w:sz w:val="20"/>
        </w:rPr>
        <w:t>(KPM)</w:t>
      </w:r>
    </w:p>
    <w:p w14:paraId="68A08CD3" w14:textId="77777777" w:rsidR="00C04BA7" w:rsidRDefault="00000000">
      <w:pPr>
        <w:pStyle w:val="BodyText"/>
        <w:spacing w:before="223" w:line="297" w:lineRule="auto"/>
        <w:ind w:right="291"/>
        <w:jc w:val="left"/>
      </w:pPr>
      <w:r>
        <w:rPr>
          <w:color w:val="1D1D1D"/>
        </w:rPr>
        <w:t>We assess our efforts to prevent modern slavery through various</w:t>
      </w:r>
      <w:r>
        <w:rPr>
          <w:color w:val="1D1D1D"/>
          <w:spacing w:val="31"/>
        </w:rPr>
        <w:t xml:space="preserve"> </w:t>
      </w:r>
      <w:r>
        <w:rPr>
          <w:color w:val="1D1D1D"/>
        </w:rPr>
        <w:t>KPM</w:t>
      </w:r>
      <w:r>
        <w:rPr>
          <w:color w:val="1D1D1D"/>
          <w:spacing w:val="25"/>
        </w:rPr>
        <w:t xml:space="preserve"> </w:t>
      </w:r>
      <w:r>
        <w:rPr>
          <w:color w:val="1D1D1D"/>
        </w:rPr>
        <w:t>related to</w:t>
      </w:r>
      <w:r>
        <w:rPr>
          <w:color w:val="1D1D1D"/>
          <w:spacing w:val="26"/>
        </w:rPr>
        <w:t xml:space="preserve"> </w:t>
      </w:r>
      <w:r>
        <w:rPr>
          <w:color w:val="1D1D1D"/>
        </w:rPr>
        <w:t>incidents, training,</w:t>
      </w:r>
      <w:r>
        <w:rPr>
          <w:color w:val="1D1D1D"/>
          <w:spacing w:val="40"/>
        </w:rPr>
        <w:t xml:space="preserve"> </w:t>
      </w:r>
      <w:r>
        <w:rPr>
          <w:color w:val="1D1D1D"/>
        </w:rPr>
        <w:t>awareness,</w:t>
      </w:r>
      <w:r>
        <w:rPr>
          <w:color w:val="1D1D1D"/>
          <w:spacing w:val="40"/>
        </w:rPr>
        <w:t xml:space="preserve"> </w:t>
      </w:r>
      <w:r>
        <w:rPr>
          <w:color w:val="1D1D1D"/>
        </w:rPr>
        <w:t>policy</w:t>
      </w:r>
      <w:r>
        <w:rPr>
          <w:color w:val="1D1D1D"/>
          <w:spacing w:val="40"/>
        </w:rPr>
        <w:t xml:space="preserve"> </w:t>
      </w:r>
      <w:r>
        <w:rPr>
          <w:color w:val="1D1D1D"/>
        </w:rPr>
        <w:t>adherence,</w:t>
      </w:r>
      <w:r>
        <w:rPr>
          <w:color w:val="1D1D1D"/>
          <w:spacing w:val="40"/>
        </w:rPr>
        <w:t xml:space="preserve"> </w:t>
      </w:r>
      <w:r>
        <w:rPr>
          <w:color w:val="1D1D1D"/>
        </w:rPr>
        <w:t>and</w:t>
      </w:r>
      <w:r>
        <w:rPr>
          <w:color w:val="1D1D1D"/>
          <w:spacing w:val="40"/>
        </w:rPr>
        <w:t xml:space="preserve"> </w:t>
      </w:r>
      <w:r>
        <w:rPr>
          <w:color w:val="1D1D1D"/>
        </w:rPr>
        <w:t>contractual</w:t>
      </w:r>
      <w:r>
        <w:rPr>
          <w:color w:val="1D1D1D"/>
          <w:spacing w:val="40"/>
        </w:rPr>
        <w:t xml:space="preserve"> </w:t>
      </w:r>
      <w:r>
        <w:rPr>
          <w:color w:val="1D1D1D"/>
        </w:rPr>
        <w:t>provisions.</w:t>
      </w:r>
    </w:p>
    <w:p w14:paraId="72477A54" w14:textId="77777777" w:rsidR="00C04BA7" w:rsidRDefault="00C04BA7">
      <w:pPr>
        <w:pStyle w:val="BodyText"/>
        <w:spacing w:before="169"/>
        <w:ind w:left="0"/>
        <w:jc w:val="left"/>
      </w:pPr>
    </w:p>
    <w:p w14:paraId="3B2CD623" w14:textId="77777777" w:rsidR="00C04BA7" w:rsidRDefault="00000000">
      <w:pPr>
        <w:pStyle w:val="BodyText"/>
        <w:spacing w:before="0" w:line="300" w:lineRule="auto"/>
        <w:jc w:val="left"/>
      </w:pPr>
      <w:r>
        <w:rPr>
          <w:color w:val="1D1D1D"/>
        </w:rPr>
        <w:t>This</w:t>
      </w:r>
      <w:r>
        <w:rPr>
          <w:color w:val="1D1D1D"/>
          <w:spacing w:val="22"/>
        </w:rPr>
        <w:t xml:space="preserve"> </w:t>
      </w:r>
      <w:r>
        <w:rPr>
          <w:color w:val="1D1D1D"/>
        </w:rPr>
        <w:t>Statement</w:t>
      </w:r>
      <w:r>
        <w:rPr>
          <w:color w:val="1D1D1D"/>
          <w:spacing w:val="22"/>
        </w:rPr>
        <w:t xml:space="preserve"> </w:t>
      </w:r>
      <w:r>
        <w:rPr>
          <w:color w:val="1D1D1D"/>
        </w:rPr>
        <w:t>will</w:t>
      </w:r>
      <w:r>
        <w:rPr>
          <w:color w:val="1D1D1D"/>
          <w:spacing w:val="22"/>
        </w:rPr>
        <w:t xml:space="preserve"> </w:t>
      </w:r>
      <w:r>
        <w:rPr>
          <w:color w:val="1D1D1D"/>
        </w:rPr>
        <w:t>be</w:t>
      </w:r>
      <w:r>
        <w:rPr>
          <w:color w:val="1D1D1D"/>
          <w:spacing w:val="19"/>
        </w:rPr>
        <w:t xml:space="preserve"> </w:t>
      </w:r>
      <w:r>
        <w:rPr>
          <w:color w:val="1D1D1D"/>
        </w:rPr>
        <w:t>reviewed</w:t>
      </w:r>
      <w:r>
        <w:rPr>
          <w:color w:val="1D1D1D"/>
          <w:spacing w:val="19"/>
        </w:rPr>
        <w:t xml:space="preserve"> </w:t>
      </w:r>
      <w:r>
        <w:rPr>
          <w:color w:val="1D1D1D"/>
        </w:rPr>
        <w:t>annually</w:t>
      </w:r>
      <w:r>
        <w:rPr>
          <w:color w:val="1D1D1D"/>
          <w:spacing w:val="22"/>
        </w:rPr>
        <w:t xml:space="preserve"> </w:t>
      </w:r>
      <w:r>
        <w:rPr>
          <w:color w:val="1D1D1D"/>
        </w:rPr>
        <w:t>and</w:t>
      </w:r>
      <w:r>
        <w:rPr>
          <w:color w:val="1D1D1D"/>
          <w:spacing w:val="19"/>
        </w:rPr>
        <w:t xml:space="preserve"> </w:t>
      </w:r>
      <w:r>
        <w:rPr>
          <w:color w:val="1D1D1D"/>
        </w:rPr>
        <w:t>published</w:t>
      </w:r>
      <w:r>
        <w:rPr>
          <w:color w:val="1D1D1D"/>
          <w:spacing w:val="19"/>
        </w:rPr>
        <w:t xml:space="preserve"> </w:t>
      </w:r>
      <w:r>
        <w:rPr>
          <w:color w:val="1D1D1D"/>
        </w:rPr>
        <w:t>on</w:t>
      </w:r>
      <w:r>
        <w:rPr>
          <w:color w:val="1D1D1D"/>
          <w:spacing w:val="19"/>
        </w:rPr>
        <w:t xml:space="preserve"> </w:t>
      </w:r>
      <w:r>
        <w:rPr>
          <w:color w:val="1D1D1D"/>
        </w:rPr>
        <w:t>our</w:t>
      </w:r>
      <w:r>
        <w:rPr>
          <w:color w:val="1D1D1D"/>
          <w:spacing w:val="19"/>
        </w:rPr>
        <w:t xml:space="preserve"> </w:t>
      </w:r>
      <w:r>
        <w:rPr>
          <w:color w:val="1D1D1D"/>
        </w:rPr>
        <w:t>website</w:t>
      </w:r>
      <w:r>
        <w:rPr>
          <w:color w:val="1D1D1D"/>
          <w:spacing w:val="19"/>
        </w:rPr>
        <w:t xml:space="preserve"> </w:t>
      </w:r>
      <w:r>
        <w:rPr>
          <w:color w:val="1D1D1D"/>
        </w:rPr>
        <w:t>normally</w:t>
      </w:r>
      <w:r>
        <w:rPr>
          <w:color w:val="1D1D1D"/>
          <w:spacing w:val="18"/>
        </w:rPr>
        <w:t xml:space="preserve"> </w:t>
      </w:r>
      <w:r>
        <w:rPr>
          <w:color w:val="1D1D1D"/>
        </w:rPr>
        <w:t>within</w:t>
      </w:r>
      <w:r>
        <w:rPr>
          <w:color w:val="1D1D1D"/>
          <w:spacing w:val="19"/>
        </w:rPr>
        <w:t xml:space="preserve"> </w:t>
      </w:r>
      <w:r>
        <w:rPr>
          <w:color w:val="1D1D1D"/>
        </w:rPr>
        <w:t>six</w:t>
      </w:r>
      <w:r>
        <w:rPr>
          <w:color w:val="1D1D1D"/>
          <w:spacing w:val="22"/>
        </w:rPr>
        <w:t xml:space="preserve"> </w:t>
      </w:r>
      <w:r>
        <w:rPr>
          <w:color w:val="1D1D1D"/>
        </w:rPr>
        <w:t>months of our financial year-end.</w:t>
      </w:r>
    </w:p>
    <w:p w14:paraId="421FCCAA" w14:textId="49E6D876" w:rsidR="00C04BA7" w:rsidRDefault="00C04BA7">
      <w:pPr>
        <w:pStyle w:val="BodyText"/>
        <w:spacing w:before="128"/>
        <w:ind w:left="0"/>
        <w:jc w:val="left"/>
      </w:pPr>
    </w:p>
    <w:p w14:paraId="58FB6854" w14:textId="77777777" w:rsidR="00C04BA7" w:rsidRDefault="00000000">
      <w:pPr>
        <w:spacing w:before="114"/>
        <w:ind w:left="148"/>
        <w:rPr>
          <w:b/>
          <w:i/>
          <w:sz w:val="20"/>
        </w:rPr>
      </w:pPr>
      <w:r>
        <w:rPr>
          <w:b/>
          <w:i/>
          <w:color w:val="1D1D1D"/>
          <w:sz w:val="20"/>
        </w:rPr>
        <w:t>Adam</w:t>
      </w:r>
      <w:r>
        <w:rPr>
          <w:b/>
          <w:i/>
          <w:color w:val="1D1D1D"/>
          <w:spacing w:val="-8"/>
          <w:sz w:val="20"/>
        </w:rPr>
        <w:t xml:space="preserve"> </w:t>
      </w:r>
      <w:r>
        <w:rPr>
          <w:b/>
          <w:i/>
          <w:color w:val="1D1D1D"/>
          <w:spacing w:val="-2"/>
          <w:sz w:val="20"/>
        </w:rPr>
        <w:t>Harrison</w:t>
      </w:r>
    </w:p>
    <w:p w14:paraId="3FDE3ECC" w14:textId="77777777" w:rsidR="00C04BA7" w:rsidRDefault="00000000">
      <w:pPr>
        <w:spacing w:before="65"/>
        <w:ind w:left="148"/>
        <w:rPr>
          <w:b/>
          <w:i/>
          <w:sz w:val="20"/>
        </w:rPr>
      </w:pPr>
      <w:r>
        <w:rPr>
          <w:b/>
          <w:i/>
          <w:color w:val="1D1D1D"/>
          <w:sz w:val="20"/>
        </w:rPr>
        <w:t>For</w:t>
      </w:r>
      <w:r>
        <w:rPr>
          <w:b/>
          <w:i/>
          <w:color w:val="1D1D1D"/>
          <w:spacing w:val="-4"/>
          <w:sz w:val="20"/>
        </w:rPr>
        <w:t xml:space="preserve"> </w:t>
      </w:r>
      <w:r>
        <w:rPr>
          <w:b/>
          <w:i/>
          <w:color w:val="1D1D1D"/>
          <w:sz w:val="20"/>
        </w:rPr>
        <w:t>and</w:t>
      </w:r>
      <w:r>
        <w:rPr>
          <w:b/>
          <w:i/>
          <w:color w:val="1D1D1D"/>
          <w:spacing w:val="3"/>
          <w:sz w:val="20"/>
        </w:rPr>
        <w:t xml:space="preserve"> </w:t>
      </w:r>
      <w:r>
        <w:rPr>
          <w:b/>
          <w:i/>
          <w:color w:val="1D1D1D"/>
          <w:sz w:val="20"/>
        </w:rPr>
        <w:t>on</w:t>
      </w:r>
      <w:r>
        <w:rPr>
          <w:b/>
          <w:i/>
          <w:color w:val="1D1D1D"/>
          <w:spacing w:val="-9"/>
          <w:sz w:val="20"/>
        </w:rPr>
        <w:t xml:space="preserve"> </w:t>
      </w:r>
      <w:r>
        <w:rPr>
          <w:b/>
          <w:i/>
          <w:color w:val="1D1D1D"/>
          <w:sz w:val="20"/>
        </w:rPr>
        <w:t>behalf</w:t>
      </w:r>
      <w:r>
        <w:rPr>
          <w:b/>
          <w:i/>
          <w:color w:val="1D1D1D"/>
          <w:spacing w:val="8"/>
          <w:sz w:val="20"/>
        </w:rPr>
        <w:t xml:space="preserve"> </w:t>
      </w:r>
      <w:r>
        <w:rPr>
          <w:b/>
          <w:i/>
          <w:color w:val="1D1D1D"/>
          <w:sz w:val="20"/>
        </w:rPr>
        <w:t>of</w:t>
      </w:r>
      <w:r>
        <w:rPr>
          <w:b/>
          <w:i/>
          <w:color w:val="1D1D1D"/>
          <w:spacing w:val="-4"/>
          <w:sz w:val="20"/>
        </w:rPr>
        <w:t xml:space="preserve"> </w:t>
      </w:r>
      <w:r>
        <w:rPr>
          <w:b/>
          <w:i/>
          <w:color w:val="1D1D1D"/>
          <w:sz w:val="20"/>
        </w:rPr>
        <w:t>the</w:t>
      </w:r>
      <w:r>
        <w:rPr>
          <w:b/>
          <w:i/>
          <w:color w:val="1D1D1D"/>
          <w:spacing w:val="7"/>
          <w:sz w:val="20"/>
        </w:rPr>
        <w:t xml:space="preserve"> </w:t>
      </w:r>
      <w:r>
        <w:rPr>
          <w:b/>
          <w:i/>
          <w:color w:val="1D1D1D"/>
          <w:sz w:val="20"/>
        </w:rPr>
        <w:t>Board</w:t>
      </w:r>
      <w:r>
        <w:rPr>
          <w:b/>
          <w:i/>
          <w:color w:val="1D1D1D"/>
          <w:spacing w:val="9"/>
          <w:sz w:val="20"/>
        </w:rPr>
        <w:t xml:space="preserve"> </w:t>
      </w:r>
      <w:r>
        <w:rPr>
          <w:b/>
          <w:i/>
          <w:color w:val="1D1D1D"/>
          <w:sz w:val="20"/>
        </w:rPr>
        <w:t>of</w:t>
      </w:r>
      <w:r>
        <w:rPr>
          <w:b/>
          <w:i/>
          <w:color w:val="1D1D1D"/>
          <w:spacing w:val="-2"/>
          <w:sz w:val="20"/>
        </w:rPr>
        <w:t xml:space="preserve"> </w:t>
      </w:r>
      <w:r>
        <w:rPr>
          <w:b/>
          <w:i/>
          <w:color w:val="1D1D1D"/>
          <w:sz w:val="20"/>
        </w:rPr>
        <w:t>Directors</w:t>
      </w:r>
      <w:r>
        <w:rPr>
          <w:b/>
          <w:i/>
          <w:color w:val="1D1D1D"/>
          <w:spacing w:val="5"/>
          <w:sz w:val="20"/>
        </w:rPr>
        <w:t xml:space="preserve"> </w:t>
      </w:r>
      <w:r>
        <w:rPr>
          <w:b/>
          <w:i/>
          <w:color w:val="1D1D1D"/>
          <w:spacing w:val="-5"/>
          <w:sz w:val="20"/>
        </w:rPr>
        <w:t>of:</w:t>
      </w:r>
    </w:p>
    <w:p w14:paraId="4C1C019C" w14:textId="77777777" w:rsidR="00C04BA7" w:rsidRDefault="00000000">
      <w:pPr>
        <w:spacing w:before="63"/>
        <w:ind w:left="148"/>
        <w:rPr>
          <w:b/>
          <w:i/>
          <w:color w:val="1D1D1D"/>
          <w:spacing w:val="-2"/>
          <w:sz w:val="20"/>
        </w:rPr>
      </w:pPr>
      <w:r>
        <w:rPr>
          <w:b/>
          <w:i/>
          <w:color w:val="1D1D1D"/>
          <w:sz w:val="20"/>
        </w:rPr>
        <w:t>Kuwait</w:t>
      </w:r>
      <w:r>
        <w:rPr>
          <w:b/>
          <w:i/>
          <w:color w:val="1D1D1D"/>
          <w:spacing w:val="2"/>
          <w:sz w:val="20"/>
        </w:rPr>
        <w:t xml:space="preserve"> </w:t>
      </w:r>
      <w:r>
        <w:rPr>
          <w:b/>
          <w:i/>
          <w:color w:val="1D1D1D"/>
          <w:sz w:val="20"/>
        </w:rPr>
        <w:t>Petroleum</w:t>
      </w:r>
      <w:r>
        <w:rPr>
          <w:b/>
          <w:i/>
          <w:color w:val="1D1D1D"/>
          <w:spacing w:val="15"/>
          <w:sz w:val="20"/>
        </w:rPr>
        <w:t xml:space="preserve"> </w:t>
      </w:r>
      <w:r>
        <w:rPr>
          <w:b/>
          <w:i/>
          <w:color w:val="1D1D1D"/>
          <w:sz w:val="20"/>
        </w:rPr>
        <w:t>International</w:t>
      </w:r>
      <w:r>
        <w:rPr>
          <w:b/>
          <w:i/>
          <w:color w:val="1D1D1D"/>
          <w:spacing w:val="14"/>
          <w:sz w:val="20"/>
        </w:rPr>
        <w:t xml:space="preserve"> </w:t>
      </w:r>
      <w:r>
        <w:rPr>
          <w:b/>
          <w:i/>
          <w:color w:val="1D1D1D"/>
          <w:sz w:val="20"/>
        </w:rPr>
        <w:t>Aviation</w:t>
      </w:r>
      <w:r>
        <w:rPr>
          <w:b/>
          <w:i/>
          <w:color w:val="1D1D1D"/>
          <w:spacing w:val="3"/>
          <w:sz w:val="20"/>
        </w:rPr>
        <w:t xml:space="preserve"> </w:t>
      </w:r>
      <w:r>
        <w:rPr>
          <w:b/>
          <w:i/>
          <w:color w:val="1D1D1D"/>
          <w:sz w:val="20"/>
        </w:rPr>
        <w:t>Company</w:t>
      </w:r>
      <w:r>
        <w:rPr>
          <w:b/>
          <w:i/>
          <w:color w:val="1D1D1D"/>
          <w:spacing w:val="3"/>
          <w:sz w:val="20"/>
        </w:rPr>
        <w:t xml:space="preserve"> </w:t>
      </w:r>
      <w:r>
        <w:rPr>
          <w:b/>
          <w:i/>
          <w:color w:val="1D1D1D"/>
          <w:spacing w:val="-2"/>
          <w:sz w:val="20"/>
        </w:rPr>
        <w:t>Limited</w:t>
      </w:r>
    </w:p>
    <w:p w14:paraId="1B829645" w14:textId="77777777" w:rsidR="000C7B37" w:rsidRDefault="000C7B37">
      <w:pPr>
        <w:spacing w:before="63"/>
        <w:ind w:left="148"/>
        <w:rPr>
          <w:b/>
          <w:i/>
          <w:color w:val="1D1D1D"/>
          <w:spacing w:val="-2"/>
          <w:sz w:val="20"/>
        </w:rPr>
      </w:pPr>
    </w:p>
    <w:p w14:paraId="2227F179" w14:textId="6C7E3960" w:rsidR="000C7B37" w:rsidRDefault="000C7B37">
      <w:pPr>
        <w:spacing w:before="63"/>
        <w:ind w:left="148"/>
        <w:rPr>
          <w:b/>
          <w:i/>
          <w:sz w:val="20"/>
        </w:rPr>
      </w:pPr>
      <w:r>
        <w:rPr>
          <w:b/>
          <w:i/>
          <w:color w:val="1D1D1D"/>
          <w:spacing w:val="-2"/>
          <w:sz w:val="20"/>
        </w:rPr>
        <w:t>19 October 2026</w:t>
      </w:r>
    </w:p>
    <w:sectPr w:rsidR="000C7B37">
      <w:pgSz w:w="11920" w:h="16850"/>
      <w:pgMar w:top="1480" w:right="1417" w:bottom="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CC79A5"/>
    <w:multiLevelType w:val="hybridMultilevel"/>
    <w:tmpl w:val="FBEC3BB6"/>
    <w:lvl w:ilvl="0" w:tplc="08306B4E">
      <w:numFmt w:val="bullet"/>
      <w:lvlText w:val=""/>
      <w:lvlJc w:val="left"/>
      <w:pPr>
        <w:ind w:left="839" w:hanging="360"/>
      </w:pPr>
      <w:rPr>
        <w:rFonts w:ascii="Symbol" w:eastAsia="Symbol" w:hAnsi="Symbol" w:cs="Symbol" w:hint="default"/>
        <w:b w:val="0"/>
        <w:bCs w:val="0"/>
        <w:i w:val="0"/>
        <w:iCs w:val="0"/>
        <w:color w:val="1A1A1A"/>
        <w:spacing w:val="0"/>
        <w:w w:val="103"/>
        <w:sz w:val="20"/>
        <w:szCs w:val="20"/>
        <w:lang w:val="en-US" w:eastAsia="en-US" w:bidi="ar-SA"/>
      </w:rPr>
    </w:lvl>
    <w:lvl w:ilvl="1" w:tplc="EB9A2AD8">
      <w:numFmt w:val="bullet"/>
      <w:lvlText w:val="•"/>
      <w:lvlJc w:val="left"/>
      <w:pPr>
        <w:ind w:left="1677" w:hanging="360"/>
      </w:pPr>
      <w:rPr>
        <w:rFonts w:hint="default"/>
        <w:lang w:val="en-US" w:eastAsia="en-US" w:bidi="ar-SA"/>
      </w:rPr>
    </w:lvl>
    <w:lvl w:ilvl="2" w:tplc="F98AA718">
      <w:numFmt w:val="bullet"/>
      <w:lvlText w:val="•"/>
      <w:lvlJc w:val="left"/>
      <w:pPr>
        <w:ind w:left="2515" w:hanging="360"/>
      </w:pPr>
      <w:rPr>
        <w:rFonts w:hint="default"/>
        <w:lang w:val="en-US" w:eastAsia="en-US" w:bidi="ar-SA"/>
      </w:rPr>
    </w:lvl>
    <w:lvl w:ilvl="3" w:tplc="DE0645D8">
      <w:numFmt w:val="bullet"/>
      <w:lvlText w:val="•"/>
      <w:lvlJc w:val="left"/>
      <w:pPr>
        <w:ind w:left="3353" w:hanging="360"/>
      </w:pPr>
      <w:rPr>
        <w:rFonts w:hint="default"/>
        <w:lang w:val="en-US" w:eastAsia="en-US" w:bidi="ar-SA"/>
      </w:rPr>
    </w:lvl>
    <w:lvl w:ilvl="4" w:tplc="CECAA208">
      <w:numFmt w:val="bullet"/>
      <w:lvlText w:val="•"/>
      <w:lvlJc w:val="left"/>
      <w:pPr>
        <w:ind w:left="4191" w:hanging="360"/>
      </w:pPr>
      <w:rPr>
        <w:rFonts w:hint="default"/>
        <w:lang w:val="en-US" w:eastAsia="en-US" w:bidi="ar-SA"/>
      </w:rPr>
    </w:lvl>
    <w:lvl w:ilvl="5" w:tplc="B2362F4E">
      <w:numFmt w:val="bullet"/>
      <w:lvlText w:val="•"/>
      <w:lvlJc w:val="left"/>
      <w:pPr>
        <w:ind w:left="5029" w:hanging="360"/>
      </w:pPr>
      <w:rPr>
        <w:rFonts w:hint="default"/>
        <w:lang w:val="en-US" w:eastAsia="en-US" w:bidi="ar-SA"/>
      </w:rPr>
    </w:lvl>
    <w:lvl w:ilvl="6" w:tplc="1012070C">
      <w:numFmt w:val="bullet"/>
      <w:lvlText w:val="•"/>
      <w:lvlJc w:val="left"/>
      <w:pPr>
        <w:ind w:left="5867" w:hanging="360"/>
      </w:pPr>
      <w:rPr>
        <w:rFonts w:hint="default"/>
        <w:lang w:val="en-US" w:eastAsia="en-US" w:bidi="ar-SA"/>
      </w:rPr>
    </w:lvl>
    <w:lvl w:ilvl="7" w:tplc="983E2482">
      <w:numFmt w:val="bullet"/>
      <w:lvlText w:val="•"/>
      <w:lvlJc w:val="left"/>
      <w:pPr>
        <w:ind w:left="6705" w:hanging="360"/>
      </w:pPr>
      <w:rPr>
        <w:rFonts w:hint="default"/>
        <w:lang w:val="en-US" w:eastAsia="en-US" w:bidi="ar-SA"/>
      </w:rPr>
    </w:lvl>
    <w:lvl w:ilvl="8" w:tplc="F078C16E">
      <w:numFmt w:val="bullet"/>
      <w:lvlText w:val="•"/>
      <w:lvlJc w:val="left"/>
      <w:pPr>
        <w:ind w:left="7543" w:hanging="360"/>
      </w:pPr>
      <w:rPr>
        <w:rFonts w:hint="default"/>
        <w:lang w:val="en-US" w:eastAsia="en-US" w:bidi="ar-SA"/>
      </w:rPr>
    </w:lvl>
  </w:abstractNum>
  <w:abstractNum w:abstractNumId="1" w15:restartNumberingAfterBreak="0">
    <w:nsid w:val="4A6C58B3"/>
    <w:multiLevelType w:val="hybridMultilevel"/>
    <w:tmpl w:val="10EA3704"/>
    <w:lvl w:ilvl="0" w:tplc="03180C42">
      <w:numFmt w:val="bullet"/>
      <w:lvlText w:val="-"/>
      <w:lvlJc w:val="left"/>
      <w:pPr>
        <w:ind w:left="719" w:hanging="360"/>
      </w:pPr>
      <w:rPr>
        <w:rFonts w:ascii="Arial" w:eastAsia="Arial" w:hAnsi="Arial" w:cs="Arial" w:hint="default"/>
        <w:b w:val="0"/>
        <w:bCs w:val="0"/>
        <w:i w:val="0"/>
        <w:iCs w:val="0"/>
        <w:color w:val="1A1A1A"/>
        <w:spacing w:val="0"/>
        <w:w w:val="102"/>
        <w:sz w:val="20"/>
        <w:szCs w:val="20"/>
        <w:lang w:val="en-US" w:eastAsia="en-US" w:bidi="ar-SA"/>
      </w:rPr>
    </w:lvl>
    <w:lvl w:ilvl="1" w:tplc="C07E1E36">
      <w:numFmt w:val="bullet"/>
      <w:lvlText w:val="•"/>
      <w:lvlJc w:val="left"/>
      <w:pPr>
        <w:ind w:left="1569" w:hanging="360"/>
      </w:pPr>
      <w:rPr>
        <w:rFonts w:hint="default"/>
        <w:lang w:val="en-US" w:eastAsia="en-US" w:bidi="ar-SA"/>
      </w:rPr>
    </w:lvl>
    <w:lvl w:ilvl="2" w:tplc="7E248C32">
      <w:numFmt w:val="bullet"/>
      <w:lvlText w:val="•"/>
      <w:lvlJc w:val="left"/>
      <w:pPr>
        <w:ind w:left="2419" w:hanging="360"/>
      </w:pPr>
      <w:rPr>
        <w:rFonts w:hint="default"/>
        <w:lang w:val="en-US" w:eastAsia="en-US" w:bidi="ar-SA"/>
      </w:rPr>
    </w:lvl>
    <w:lvl w:ilvl="3" w:tplc="CEB0DF5E">
      <w:numFmt w:val="bullet"/>
      <w:lvlText w:val="•"/>
      <w:lvlJc w:val="left"/>
      <w:pPr>
        <w:ind w:left="3269" w:hanging="360"/>
      </w:pPr>
      <w:rPr>
        <w:rFonts w:hint="default"/>
        <w:lang w:val="en-US" w:eastAsia="en-US" w:bidi="ar-SA"/>
      </w:rPr>
    </w:lvl>
    <w:lvl w:ilvl="4" w:tplc="A10499B2">
      <w:numFmt w:val="bullet"/>
      <w:lvlText w:val="•"/>
      <w:lvlJc w:val="left"/>
      <w:pPr>
        <w:ind w:left="4119" w:hanging="360"/>
      </w:pPr>
      <w:rPr>
        <w:rFonts w:hint="default"/>
        <w:lang w:val="en-US" w:eastAsia="en-US" w:bidi="ar-SA"/>
      </w:rPr>
    </w:lvl>
    <w:lvl w:ilvl="5" w:tplc="CCFA2660">
      <w:numFmt w:val="bullet"/>
      <w:lvlText w:val="•"/>
      <w:lvlJc w:val="left"/>
      <w:pPr>
        <w:ind w:left="4969" w:hanging="360"/>
      </w:pPr>
      <w:rPr>
        <w:rFonts w:hint="default"/>
        <w:lang w:val="en-US" w:eastAsia="en-US" w:bidi="ar-SA"/>
      </w:rPr>
    </w:lvl>
    <w:lvl w:ilvl="6" w:tplc="9D08AEAC">
      <w:numFmt w:val="bullet"/>
      <w:lvlText w:val="•"/>
      <w:lvlJc w:val="left"/>
      <w:pPr>
        <w:ind w:left="5819" w:hanging="360"/>
      </w:pPr>
      <w:rPr>
        <w:rFonts w:hint="default"/>
        <w:lang w:val="en-US" w:eastAsia="en-US" w:bidi="ar-SA"/>
      </w:rPr>
    </w:lvl>
    <w:lvl w:ilvl="7" w:tplc="A2B46864">
      <w:numFmt w:val="bullet"/>
      <w:lvlText w:val="•"/>
      <w:lvlJc w:val="left"/>
      <w:pPr>
        <w:ind w:left="6669" w:hanging="360"/>
      </w:pPr>
      <w:rPr>
        <w:rFonts w:hint="default"/>
        <w:lang w:val="en-US" w:eastAsia="en-US" w:bidi="ar-SA"/>
      </w:rPr>
    </w:lvl>
    <w:lvl w:ilvl="8" w:tplc="3B325C18">
      <w:numFmt w:val="bullet"/>
      <w:lvlText w:val="•"/>
      <w:lvlJc w:val="left"/>
      <w:pPr>
        <w:ind w:left="7519" w:hanging="360"/>
      </w:pPr>
      <w:rPr>
        <w:rFonts w:hint="default"/>
        <w:lang w:val="en-US" w:eastAsia="en-US" w:bidi="ar-SA"/>
      </w:rPr>
    </w:lvl>
  </w:abstractNum>
  <w:num w:numId="1" w16cid:durableId="2072920539">
    <w:abstractNumId w:val="1"/>
  </w:num>
  <w:num w:numId="2" w16cid:durableId="1547717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04BA7"/>
    <w:rsid w:val="000C7B37"/>
    <w:rsid w:val="00C04BA7"/>
    <w:rsid w:val="00CC0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AEBEE"/>
  <w15:docId w15:val="{76C7696F-D003-428C-B3BC-3FF483CB4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51"/>
      <w:ind w:left="117"/>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9"/>
      <w:ind w:left="148"/>
      <w:jc w:val="both"/>
    </w:pPr>
    <w:rPr>
      <w:sz w:val="20"/>
      <w:szCs w:val="20"/>
    </w:rPr>
  </w:style>
  <w:style w:type="paragraph" w:styleId="ListParagraph">
    <w:name w:val="List Paragraph"/>
    <w:basedOn w:val="Normal"/>
    <w:uiPriority w:val="1"/>
    <w:qFormat/>
    <w:pPr>
      <w:spacing w:before="159"/>
      <w:ind w:left="719"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1148</Words>
  <Characters>6559</Characters>
  <Application>Microsoft Office Word</Application>
  <DocSecurity>0</DocSecurity>
  <Lines>111</Lines>
  <Paragraphs>45</Paragraphs>
  <ScaleCrop>false</ScaleCrop>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 Soronio</cp:lastModifiedBy>
  <cp:revision>2</cp:revision>
  <dcterms:created xsi:type="dcterms:W3CDTF">2026-10-30T12:44:00Z</dcterms:created>
  <dcterms:modified xsi:type="dcterms:W3CDTF">2026-10-30T12:46:00Z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2026-10-30T00:00:00Z</vt:filetime>
  </property>
  <property fmtid="{D5CDD505-2E9C-101B-9397-08002B2CF9AE}" pid="3" name="Creator">
    <vt:lpwstr>Acrobat Sign</vt:lpwstr>
  </property>
  <property fmtid="{D5CDD505-2E9C-101B-9397-08002B2CF9AE}" pid="4" name="LastSaved">
    <vt:filetime>2026-10-30T00:00:00Z</vt:filetime>
  </property>
  <property fmtid="{D5CDD505-2E9C-101B-9397-08002B2CF9AE}" pid="5" name="Producer">
    <vt:lpwstr>Acrobat Sign</vt:lpwstr>
  </property>
</Properties>
</file>